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157" w:rsidRPr="00DD7379" w:rsidRDefault="003E2157" w:rsidP="003E2157">
      <w:pPr>
        <w:rPr>
          <w:rFonts w:ascii="標楷體" w:eastAsia="標楷體" w:hAnsi="標楷體"/>
          <w:color w:val="000000" w:themeColor="text1"/>
          <w:kern w:val="3"/>
          <w:sz w:val="28"/>
          <w:szCs w:val="26"/>
        </w:rPr>
      </w:pPr>
      <w:r w:rsidRPr="00DD7379">
        <w:rPr>
          <w:rFonts w:ascii="標楷體" w:eastAsia="標楷體" w:hAnsi="標楷體"/>
          <w:color w:val="000000" w:themeColor="text1"/>
          <w:kern w:val="3"/>
          <w:sz w:val="28"/>
          <w:szCs w:val="26"/>
        </w:rPr>
        <w:t>附件</w:t>
      </w:r>
      <w:r w:rsidRPr="00DD7379">
        <w:rPr>
          <w:rFonts w:ascii="標楷體" w:eastAsia="標楷體" w:hAnsi="標楷體" w:hint="eastAsia"/>
          <w:color w:val="000000" w:themeColor="text1"/>
          <w:kern w:val="3"/>
          <w:sz w:val="28"/>
          <w:szCs w:val="26"/>
        </w:rPr>
        <w:t>1</w:t>
      </w:r>
    </w:p>
    <w:p w:rsidR="003E2157" w:rsidRDefault="003E2157" w:rsidP="003E2157">
      <w:pPr>
        <w:jc w:val="center"/>
        <w:rPr>
          <w:rFonts w:ascii="標楷體" w:eastAsia="標楷體" w:hAnsi="標楷體"/>
          <w:color w:val="000000" w:themeColor="text1"/>
          <w:sz w:val="36"/>
          <w:szCs w:val="36"/>
        </w:rPr>
      </w:pPr>
      <w:r>
        <w:rPr>
          <w:rFonts w:ascii="標楷體" w:eastAsia="標楷體" w:hAnsi="標楷體" w:hint="eastAsia"/>
          <w:bCs/>
          <w:color w:val="000000" w:themeColor="text1"/>
          <w:sz w:val="36"/>
          <w:szCs w:val="36"/>
        </w:rPr>
        <w:t>屏東縣</w:t>
      </w:r>
      <w:r w:rsidRPr="00DD7379">
        <w:rPr>
          <w:rFonts w:ascii="標楷體" w:eastAsia="標楷體" w:hAnsi="標楷體" w:hint="eastAsia"/>
          <w:bCs/>
          <w:color w:val="000000" w:themeColor="text1"/>
          <w:sz w:val="36"/>
          <w:szCs w:val="36"/>
        </w:rPr>
        <w:t>學校</w:t>
      </w:r>
      <w:r w:rsidRPr="00DD7379">
        <w:rPr>
          <w:rFonts w:ascii="標楷體" w:eastAsia="標楷體" w:hAnsi="標楷體" w:hint="eastAsia"/>
          <w:color w:val="000000" w:themeColor="text1"/>
          <w:sz w:val="36"/>
          <w:szCs w:val="36"/>
        </w:rPr>
        <w:t>校園霸凌事件</w:t>
      </w:r>
      <w:r w:rsidR="00D76041">
        <w:rPr>
          <w:rFonts w:ascii="標楷體" w:eastAsia="標楷體" w:hAnsi="標楷體" w:hint="eastAsia"/>
          <w:color w:val="000000" w:themeColor="text1"/>
          <w:sz w:val="36"/>
          <w:szCs w:val="36"/>
        </w:rPr>
        <w:t>處理</w:t>
      </w:r>
      <w:r w:rsidRPr="00DD7379">
        <w:rPr>
          <w:rFonts w:ascii="標楷體" w:eastAsia="標楷體" w:hAnsi="標楷體" w:hint="eastAsia"/>
          <w:color w:val="000000" w:themeColor="text1"/>
          <w:sz w:val="36"/>
          <w:szCs w:val="36"/>
        </w:rPr>
        <w:t>自我檢核表</w:t>
      </w:r>
    </w:p>
    <w:p w:rsidR="003E2157" w:rsidRPr="003E2157" w:rsidRDefault="003E2157" w:rsidP="003E2157">
      <w:pPr>
        <w:rPr>
          <w:rFonts w:ascii="標楷體" w:eastAsia="標楷體" w:hAnsi="標楷體"/>
          <w:color w:val="000000" w:themeColor="text1"/>
          <w:sz w:val="36"/>
          <w:szCs w:val="36"/>
        </w:rPr>
      </w:pPr>
      <w:r w:rsidRPr="00DD7379">
        <w:rPr>
          <w:rFonts w:ascii="標楷體" w:eastAsia="標楷體" w:hAnsi="標楷體"/>
          <w:color w:val="000000" w:themeColor="text1"/>
          <w:sz w:val="28"/>
          <w:szCs w:val="28"/>
        </w:rPr>
        <w:t xml:space="preserve">學校：    </w:t>
      </w:r>
      <w:r w:rsidR="001C7756">
        <w:rPr>
          <w:rFonts w:ascii="標楷體" w:eastAsia="標楷體" w:hAnsi="標楷體" w:hint="eastAsia"/>
          <w:color w:val="000000" w:themeColor="text1"/>
          <w:sz w:val="28"/>
          <w:szCs w:val="28"/>
        </w:rPr>
        <w:t xml:space="preserve">        </w:t>
      </w:r>
      <w:r w:rsidR="00781E4B">
        <w:rPr>
          <w:rFonts w:ascii="標楷體" w:eastAsia="標楷體" w:hAnsi="標楷體" w:hint="eastAsia"/>
          <w:color w:val="000000" w:themeColor="text1"/>
          <w:sz w:val="28"/>
          <w:szCs w:val="28"/>
        </w:rPr>
        <w:t xml:space="preserve">     </w:t>
      </w:r>
      <w:r w:rsidR="001C7756">
        <w:rPr>
          <w:rFonts w:ascii="標楷體" w:eastAsia="標楷體" w:hAnsi="標楷體" w:hint="eastAsia"/>
          <w:color w:val="000000" w:themeColor="text1"/>
          <w:sz w:val="28"/>
          <w:szCs w:val="28"/>
        </w:rPr>
        <w:t>案件序號</w:t>
      </w:r>
      <w:r w:rsidR="001C7756" w:rsidRPr="00DD7379">
        <w:rPr>
          <w:rFonts w:ascii="標楷體" w:eastAsia="標楷體" w:hAnsi="標楷體"/>
          <w:color w:val="000000" w:themeColor="text1"/>
          <w:sz w:val="28"/>
          <w:szCs w:val="28"/>
        </w:rPr>
        <w:t>：</w:t>
      </w:r>
      <w:r w:rsidR="001C7756">
        <w:rPr>
          <w:rFonts w:ascii="標楷體" w:eastAsia="標楷體" w:hAnsi="標楷體" w:hint="eastAsia"/>
          <w:color w:val="000000" w:themeColor="text1"/>
          <w:sz w:val="28"/>
          <w:szCs w:val="28"/>
        </w:rPr>
        <w:t xml:space="preserve">        </w:t>
      </w:r>
      <w:r w:rsidR="00781E4B">
        <w:rPr>
          <w:rFonts w:ascii="標楷體" w:eastAsia="標楷體" w:hAnsi="標楷體" w:hint="eastAsia"/>
          <w:color w:val="000000" w:themeColor="text1"/>
          <w:sz w:val="28"/>
          <w:szCs w:val="28"/>
        </w:rPr>
        <w:t xml:space="preserve">    </w:t>
      </w:r>
      <w:r w:rsidR="001C7756">
        <w:rPr>
          <w:rFonts w:ascii="標楷體" w:eastAsia="標楷體" w:hAnsi="標楷體" w:hint="eastAsia"/>
          <w:color w:val="000000" w:themeColor="text1"/>
          <w:sz w:val="28"/>
          <w:szCs w:val="28"/>
        </w:rPr>
        <w:t xml:space="preserve"> </w:t>
      </w:r>
      <w:r w:rsidRPr="00DD7379">
        <w:rPr>
          <w:rFonts w:ascii="標楷體" w:eastAsia="標楷體" w:hAnsi="標楷體"/>
          <w:color w:val="000000" w:themeColor="text1"/>
          <w:sz w:val="28"/>
          <w:szCs w:val="28"/>
        </w:rPr>
        <w:t>檢視時間：   年   月   日</w:t>
      </w:r>
    </w:p>
    <w:tbl>
      <w:tblPr>
        <w:tblW w:w="10714" w:type="dxa"/>
        <w:jc w:val="center"/>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
        <w:gridCol w:w="3017"/>
        <w:gridCol w:w="1221"/>
        <w:gridCol w:w="4111"/>
        <w:gridCol w:w="1659"/>
      </w:tblGrid>
      <w:tr w:rsidR="00781E4B" w:rsidRPr="00DD7379" w:rsidTr="00781E4B">
        <w:trPr>
          <w:trHeight w:val="666"/>
          <w:tblHeader/>
          <w:jc w:val="center"/>
        </w:trPr>
        <w:tc>
          <w:tcPr>
            <w:tcW w:w="706" w:type="dxa"/>
            <w:vAlign w:val="center"/>
          </w:tcPr>
          <w:p w:rsidR="00781E4B" w:rsidRPr="00DD7379" w:rsidRDefault="00781E4B"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項次</w:t>
            </w:r>
          </w:p>
        </w:tc>
        <w:tc>
          <w:tcPr>
            <w:tcW w:w="3017" w:type="dxa"/>
            <w:vAlign w:val="center"/>
          </w:tcPr>
          <w:p w:rsidR="00781E4B" w:rsidRPr="00DD7379" w:rsidRDefault="00781E4B"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檢視項目</w:t>
            </w:r>
          </w:p>
        </w:tc>
        <w:tc>
          <w:tcPr>
            <w:tcW w:w="1221" w:type="dxa"/>
            <w:vAlign w:val="center"/>
          </w:tcPr>
          <w:p w:rsidR="00781E4B" w:rsidRPr="00DD7379" w:rsidRDefault="00781E4B"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檢視結果</w:t>
            </w:r>
          </w:p>
        </w:tc>
        <w:tc>
          <w:tcPr>
            <w:tcW w:w="4111" w:type="dxa"/>
            <w:vAlign w:val="center"/>
          </w:tcPr>
          <w:p w:rsidR="00781E4B" w:rsidRPr="00DD7379" w:rsidRDefault="00781E4B" w:rsidP="00781E4B">
            <w:pPr>
              <w:jc w:val="center"/>
              <w:rPr>
                <w:rFonts w:ascii="標楷體" w:eastAsia="標楷體" w:hAnsi="標楷體"/>
                <w:color w:val="000000" w:themeColor="text1"/>
              </w:rPr>
            </w:pPr>
            <w:r>
              <w:rPr>
                <w:rFonts w:ascii="標楷體" w:eastAsia="標楷體" w:hAnsi="標楷體" w:hint="eastAsia"/>
              </w:rPr>
              <w:t>備註</w:t>
            </w:r>
          </w:p>
        </w:tc>
        <w:tc>
          <w:tcPr>
            <w:tcW w:w="1659" w:type="dxa"/>
            <w:vAlign w:val="center"/>
          </w:tcPr>
          <w:p w:rsidR="00781E4B" w:rsidRPr="00DD7379" w:rsidRDefault="00781E4B" w:rsidP="009E189C">
            <w:pPr>
              <w:jc w:val="center"/>
              <w:rPr>
                <w:rFonts w:ascii="標楷體" w:eastAsia="標楷體" w:hAnsi="標楷體"/>
                <w:color w:val="000000" w:themeColor="text1"/>
              </w:rPr>
            </w:pPr>
            <w:r w:rsidRPr="00DD7379">
              <w:rPr>
                <w:rFonts w:ascii="標楷體" w:eastAsia="標楷體" w:hAnsi="標楷體" w:hint="eastAsia"/>
                <w:color w:val="000000" w:themeColor="text1"/>
              </w:rPr>
              <w:t>相關規定</w:t>
            </w:r>
          </w:p>
        </w:tc>
      </w:tr>
      <w:tr w:rsidR="00781E4B" w:rsidRPr="00DD7379" w:rsidTr="00781E4B">
        <w:trPr>
          <w:trHeight w:val="604"/>
          <w:jc w:val="center"/>
        </w:trPr>
        <w:tc>
          <w:tcPr>
            <w:tcW w:w="706" w:type="dxa"/>
            <w:vAlign w:val="center"/>
          </w:tcPr>
          <w:p w:rsidR="00781E4B" w:rsidRPr="00DD7379" w:rsidRDefault="00781E4B" w:rsidP="002A7B78">
            <w:pPr>
              <w:jc w:val="center"/>
              <w:rPr>
                <w:rFonts w:ascii="標楷體" w:eastAsia="標楷體" w:hAnsi="標楷體"/>
                <w:color w:val="000000" w:themeColor="text1"/>
              </w:rPr>
            </w:pPr>
            <w:r w:rsidRPr="00DD7379">
              <w:rPr>
                <w:rFonts w:ascii="標楷體" w:eastAsia="標楷體" w:hAnsi="標楷體"/>
                <w:color w:val="000000" w:themeColor="text1"/>
              </w:rPr>
              <w:t>1</w:t>
            </w:r>
          </w:p>
        </w:tc>
        <w:tc>
          <w:tcPr>
            <w:tcW w:w="3017" w:type="dxa"/>
            <w:vAlign w:val="center"/>
          </w:tcPr>
          <w:p w:rsidR="00781E4B" w:rsidRPr="00DD7379" w:rsidRDefault="00781E4B" w:rsidP="002A7B78">
            <w:pPr>
              <w:spacing w:line="280" w:lineRule="exact"/>
              <w:jc w:val="both"/>
              <w:rPr>
                <w:rFonts w:ascii="標楷體" w:eastAsia="標楷體" w:hAnsi="標楷體"/>
                <w:color w:val="000000" w:themeColor="text1"/>
              </w:rPr>
            </w:pPr>
            <w:r w:rsidRPr="00DD7379">
              <w:rPr>
                <w:rFonts w:ascii="標楷體" w:eastAsia="標楷體" w:hAnsi="標楷體" w:hint="eastAsia"/>
                <w:color w:val="000000" w:themeColor="text1"/>
              </w:rPr>
              <w:t>學校是否組成防制校園霸凌因應小組，以校長為召集人，其成員應包括教師代表、學務人員、輔導人員、家長代表、</w:t>
            </w:r>
            <w:r w:rsidRPr="00D537E0">
              <w:rPr>
                <w:rFonts w:ascii="標楷體" w:eastAsia="標楷體" w:hAnsi="標楷體" w:hint="eastAsia"/>
                <w:b/>
                <w:color w:val="FF0000"/>
              </w:rPr>
              <w:t>學者專家</w:t>
            </w:r>
            <w:r w:rsidRPr="00DD7379">
              <w:rPr>
                <w:rFonts w:ascii="標楷體" w:eastAsia="標楷體" w:hAnsi="標楷體" w:hint="eastAsia"/>
                <w:color w:val="000000" w:themeColor="text1"/>
              </w:rPr>
              <w:t>、學生代表</w:t>
            </w:r>
            <w:r w:rsidRPr="00DD7379">
              <w:rPr>
                <w:rFonts w:ascii="標楷體" w:eastAsia="標楷體" w:hAnsi="標楷體"/>
                <w:color w:val="000000" w:themeColor="text1"/>
              </w:rPr>
              <w:t>(高級中等以上學校之小組成員)?</w:t>
            </w:r>
          </w:p>
        </w:tc>
        <w:tc>
          <w:tcPr>
            <w:tcW w:w="1221" w:type="dxa"/>
            <w:vAlign w:val="center"/>
          </w:tcPr>
          <w:p w:rsidR="00781E4B" w:rsidRPr="00DD7379" w:rsidRDefault="00781E4B"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781E4B" w:rsidRPr="00DD7379" w:rsidRDefault="00781E4B"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□否</w:t>
            </w:r>
          </w:p>
        </w:tc>
        <w:tc>
          <w:tcPr>
            <w:tcW w:w="4111" w:type="dxa"/>
          </w:tcPr>
          <w:p w:rsidR="00781E4B" w:rsidRPr="00DD7379" w:rsidRDefault="00781E4B" w:rsidP="002A7B78">
            <w:pPr>
              <w:pStyle w:val="Default"/>
              <w:jc w:val="both"/>
              <w:rPr>
                <w:rFonts w:ascii="標楷體" w:eastAsia="標楷體" w:hAnsi="標楷體"/>
                <w:color w:val="000000" w:themeColor="text1"/>
              </w:rPr>
            </w:pPr>
          </w:p>
        </w:tc>
        <w:tc>
          <w:tcPr>
            <w:tcW w:w="1659" w:type="dxa"/>
            <w:vAlign w:val="center"/>
          </w:tcPr>
          <w:p w:rsidR="00781E4B" w:rsidRPr="00DD7379" w:rsidRDefault="00781E4B" w:rsidP="009E189C">
            <w:pPr>
              <w:pStyle w:val="Default"/>
              <w:jc w:val="both"/>
              <w:rPr>
                <w:rFonts w:ascii="標楷體" w:eastAsia="標楷體" w:hAnsi="標楷體"/>
                <w:color w:val="000000" w:themeColor="text1"/>
              </w:rPr>
            </w:pPr>
            <w:r w:rsidRPr="00DD7379">
              <w:rPr>
                <w:rFonts w:ascii="標楷體" w:eastAsia="標楷體" w:hAnsi="標楷體" w:hint="eastAsia"/>
                <w:color w:val="000000" w:themeColor="text1"/>
              </w:rPr>
              <w:t>校園霸凌防制準則第</w:t>
            </w:r>
            <w:r w:rsidRPr="00DD7379">
              <w:rPr>
                <w:rFonts w:ascii="標楷體" w:eastAsia="標楷體" w:hAnsi="標楷體"/>
                <w:color w:val="000000" w:themeColor="text1"/>
              </w:rPr>
              <w:t>10條</w:t>
            </w:r>
          </w:p>
        </w:tc>
      </w:tr>
      <w:tr w:rsidR="00FF10D6" w:rsidRPr="00DD7379" w:rsidTr="00781E4B">
        <w:trPr>
          <w:trHeight w:val="892"/>
          <w:jc w:val="center"/>
        </w:trPr>
        <w:tc>
          <w:tcPr>
            <w:tcW w:w="706" w:type="dxa"/>
            <w:vAlign w:val="center"/>
          </w:tcPr>
          <w:p w:rsidR="00FF10D6" w:rsidRPr="006C5319" w:rsidRDefault="00FF10D6" w:rsidP="0000373D">
            <w:pPr>
              <w:jc w:val="center"/>
              <w:rPr>
                <w:rFonts w:ascii="標楷體" w:eastAsia="標楷體" w:hAnsi="標楷體"/>
              </w:rPr>
            </w:pPr>
            <w:r w:rsidRPr="006C5319">
              <w:rPr>
                <w:rFonts w:ascii="標楷體" w:eastAsia="標楷體" w:hAnsi="標楷體" w:hint="eastAsia"/>
              </w:rPr>
              <w:t>2</w:t>
            </w:r>
          </w:p>
        </w:tc>
        <w:tc>
          <w:tcPr>
            <w:tcW w:w="3017" w:type="dxa"/>
            <w:vAlign w:val="center"/>
          </w:tcPr>
          <w:p w:rsidR="00FF10D6" w:rsidRPr="006C5319" w:rsidRDefault="00FF10D6" w:rsidP="0000373D">
            <w:pPr>
              <w:jc w:val="both"/>
              <w:rPr>
                <w:rFonts w:ascii="標楷體" w:eastAsia="標楷體" w:hAnsi="標楷體"/>
              </w:rPr>
            </w:pPr>
            <w:r w:rsidRPr="006C5319">
              <w:rPr>
                <w:rFonts w:ascii="標楷體" w:eastAsia="標楷體" w:hAnsi="標楷體" w:hint="eastAsia"/>
              </w:rPr>
              <w:t>是否已訂定本校校園霸凌防制規定？</w:t>
            </w:r>
          </w:p>
        </w:tc>
        <w:tc>
          <w:tcPr>
            <w:tcW w:w="1221" w:type="dxa"/>
            <w:vAlign w:val="center"/>
          </w:tcPr>
          <w:p w:rsidR="00FF10D6" w:rsidRPr="006C5319" w:rsidRDefault="00FF10D6" w:rsidP="0000373D">
            <w:pPr>
              <w:jc w:val="center"/>
              <w:rPr>
                <w:rFonts w:ascii="標楷體" w:eastAsia="標楷體" w:hAnsi="標楷體"/>
              </w:rPr>
            </w:pPr>
            <w:r w:rsidRPr="006C5319">
              <w:rPr>
                <w:rFonts w:ascii="標楷體" w:eastAsia="標楷體" w:hAnsi="標楷體" w:hint="eastAsia"/>
              </w:rPr>
              <w:t>□是</w:t>
            </w:r>
          </w:p>
          <w:p w:rsidR="00FF10D6" w:rsidRPr="006C5319" w:rsidRDefault="00FF10D6" w:rsidP="0000373D">
            <w:pPr>
              <w:jc w:val="center"/>
              <w:rPr>
                <w:rFonts w:ascii="標楷體" w:eastAsia="標楷體" w:hAnsi="標楷體"/>
              </w:rPr>
            </w:pPr>
            <w:r w:rsidRPr="006C5319">
              <w:rPr>
                <w:rFonts w:ascii="標楷體" w:eastAsia="標楷體" w:hAnsi="標楷體" w:hint="eastAsia"/>
              </w:rPr>
              <w:t>□否</w:t>
            </w:r>
          </w:p>
        </w:tc>
        <w:tc>
          <w:tcPr>
            <w:tcW w:w="4111" w:type="dxa"/>
          </w:tcPr>
          <w:p w:rsidR="00FF10D6" w:rsidRPr="00DD7379" w:rsidRDefault="00FF10D6" w:rsidP="002A7B78">
            <w:pPr>
              <w:pStyle w:val="Default"/>
              <w:jc w:val="both"/>
              <w:rPr>
                <w:rFonts w:ascii="標楷體" w:eastAsia="標楷體" w:hAnsi="標楷體"/>
                <w:color w:val="000000" w:themeColor="text1"/>
              </w:rPr>
            </w:pPr>
          </w:p>
        </w:tc>
        <w:tc>
          <w:tcPr>
            <w:tcW w:w="1659" w:type="dxa"/>
            <w:vAlign w:val="center"/>
          </w:tcPr>
          <w:p w:rsidR="00FF10D6" w:rsidRPr="00DD7379" w:rsidRDefault="00FF10D6" w:rsidP="009E189C">
            <w:pPr>
              <w:pStyle w:val="Default"/>
              <w:jc w:val="both"/>
              <w:rPr>
                <w:rFonts w:ascii="標楷體" w:eastAsia="標楷體" w:hAnsi="標楷體"/>
                <w:color w:val="000000" w:themeColor="text1"/>
              </w:rPr>
            </w:pPr>
            <w:r w:rsidRPr="006C5319">
              <w:rPr>
                <w:rFonts w:ascii="標楷體" w:eastAsia="標楷體" w:hAnsi="標楷體" w:hint="eastAsia"/>
                <w:color w:val="auto"/>
              </w:rPr>
              <w:t>校園霸凌防制準則第11條</w:t>
            </w:r>
          </w:p>
        </w:tc>
      </w:tr>
      <w:tr w:rsidR="00FF10D6" w:rsidRPr="00DD7379" w:rsidTr="00781E4B">
        <w:trPr>
          <w:trHeight w:val="892"/>
          <w:jc w:val="center"/>
        </w:trPr>
        <w:tc>
          <w:tcPr>
            <w:tcW w:w="706" w:type="dxa"/>
            <w:vAlign w:val="center"/>
          </w:tcPr>
          <w:p w:rsidR="00FF10D6" w:rsidRDefault="00FF10D6" w:rsidP="002A7B78">
            <w:pPr>
              <w:jc w:val="center"/>
              <w:rPr>
                <w:rFonts w:ascii="標楷體" w:eastAsia="標楷體" w:hAnsi="標楷體"/>
                <w:color w:val="000000" w:themeColor="text1"/>
              </w:rPr>
            </w:pPr>
            <w:r>
              <w:rPr>
                <w:rFonts w:ascii="標楷體" w:eastAsia="標楷體" w:hAnsi="標楷體" w:hint="eastAsia"/>
                <w:color w:val="000000" w:themeColor="text1"/>
              </w:rPr>
              <w:t>3</w:t>
            </w:r>
          </w:p>
        </w:tc>
        <w:tc>
          <w:tcPr>
            <w:tcW w:w="3017" w:type="dxa"/>
            <w:vAlign w:val="center"/>
          </w:tcPr>
          <w:p w:rsidR="00FF10D6" w:rsidRPr="00DD7379" w:rsidRDefault="00FF10D6" w:rsidP="002A7B78">
            <w:pPr>
              <w:jc w:val="both"/>
              <w:rPr>
                <w:rFonts w:ascii="標楷體" w:eastAsia="標楷體" w:hAnsi="標楷體"/>
                <w:color w:val="000000" w:themeColor="text1"/>
              </w:rPr>
            </w:pPr>
            <w:r w:rsidRPr="006C5319">
              <w:rPr>
                <w:rFonts w:ascii="標楷體" w:eastAsia="標楷體" w:hAnsi="標楷體" w:hint="eastAsia"/>
              </w:rPr>
              <w:t>是否於知悉</w:t>
            </w:r>
            <w:r w:rsidRPr="006C5319">
              <w:rPr>
                <w:rFonts w:ascii="標楷體" w:eastAsia="標楷體" w:hAnsi="標楷體" w:hint="eastAsia"/>
                <w:bCs/>
              </w:rPr>
              <w:t>疑似霸凌案件</w:t>
            </w:r>
            <w:r w:rsidRPr="006C5319">
              <w:rPr>
                <w:rFonts w:ascii="標楷體" w:eastAsia="標楷體" w:hAnsi="標楷體" w:hint="eastAsia"/>
              </w:rPr>
              <w:t>後24小時內完成校安通報初報？並同步確認是否為調查學校？且已將申請調查或檢舉內容作成紀錄?</w:t>
            </w:r>
          </w:p>
        </w:tc>
        <w:tc>
          <w:tcPr>
            <w:tcW w:w="1221" w:type="dxa"/>
            <w:vAlign w:val="center"/>
          </w:tcPr>
          <w:p w:rsidR="00FF10D6" w:rsidRPr="006C5319" w:rsidRDefault="00FF10D6" w:rsidP="00FF10D6">
            <w:pPr>
              <w:jc w:val="center"/>
              <w:rPr>
                <w:rFonts w:ascii="標楷體" w:eastAsia="標楷體" w:hAnsi="標楷體"/>
              </w:rPr>
            </w:pPr>
            <w:r w:rsidRPr="006C5319">
              <w:rPr>
                <w:rFonts w:ascii="標楷體" w:eastAsia="標楷體" w:hAnsi="標楷體" w:hint="eastAsia"/>
              </w:rPr>
              <w:t>□是</w:t>
            </w:r>
          </w:p>
          <w:p w:rsidR="00FF10D6" w:rsidRPr="00DD7379" w:rsidRDefault="00FF10D6" w:rsidP="00FF10D6">
            <w:pPr>
              <w:jc w:val="center"/>
              <w:rPr>
                <w:rFonts w:ascii="標楷體" w:eastAsia="標楷體" w:hAnsi="標楷體"/>
                <w:color w:val="000000" w:themeColor="text1"/>
              </w:rPr>
            </w:pPr>
            <w:r w:rsidRPr="006C5319">
              <w:rPr>
                <w:rFonts w:ascii="標楷體" w:eastAsia="標楷體" w:hAnsi="標楷體" w:hint="eastAsia"/>
              </w:rPr>
              <w:t>□否</w:t>
            </w:r>
          </w:p>
        </w:tc>
        <w:tc>
          <w:tcPr>
            <w:tcW w:w="4111" w:type="dxa"/>
          </w:tcPr>
          <w:p w:rsidR="00FF10D6" w:rsidRPr="00DD7379" w:rsidRDefault="00FF10D6" w:rsidP="002A7B78">
            <w:pPr>
              <w:pStyle w:val="Default"/>
              <w:jc w:val="both"/>
              <w:rPr>
                <w:rFonts w:ascii="標楷體" w:eastAsia="標楷體" w:hAnsi="標楷體"/>
                <w:color w:val="000000" w:themeColor="text1"/>
              </w:rPr>
            </w:pPr>
          </w:p>
        </w:tc>
        <w:tc>
          <w:tcPr>
            <w:tcW w:w="1659" w:type="dxa"/>
            <w:vAlign w:val="center"/>
          </w:tcPr>
          <w:p w:rsidR="00FF10D6" w:rsidRPr="00DD7379" w:rsidRDefault="00EF0DD1" w:rsidP="009E189C">
            <w:pPr>
              <w:pStyle w:val="Default"/>
              <w:jc w:val="both"/>
              <w:rPr>
                <w:rFonts w:ascii="標楷體" w:eastAsia="標楷體" w:hAnsi="標楷體"/>
                <w:color w:val="000000" w:themeColor="text1"/>
              </w:rPr>
            </w:pPr>
            <w:r w:rsidRPr="006C5319">
              <w:rPr>
                <w:rFonts w:ascii="標楷體" w:eastAsia="標楷體" w:hAnsi="標楷體" w:hint="eastAsia"/>
                <w:color w:val="auto"/>
              </w:rPr>
              <w:t>校園霸凌防制準則第12條、第14條</w:t>
            </w:r>
          </w:p>
        </w:tc>
      </w:tr>
      <w:tr w:rsidR="00781E4B" w:rsidRPr="00DD7379" w:rsidTr="00781E4B">
        <w:trPr>
          <w:trHeight w:val="892"/>
          <w:jc w:val="center"/>
        </w:trPr>
        <w:tc>
          <w:tcPr>
            <w:tcW w:w="706" w:type="dxa"/>
            <w:vAlign w:val="center"/>
          </w:tcPr>
          <w:p w:rsidR="00781E4B" w:rsidRPr="00DD7379" w:rsidRDefault="00FF10D6" w:rsidP="002A7B78">
            <w:pPr>
              <w:jc w:val="center"/>
              <w:rPr>
                <w:rFonts w:ascii="標楷體" w:eastAsia="標楷體" w:hAnsi="標楷體"/>
                <w:color w:val="000000" w:themeColor="text1"/>
              </w:rPr>
            </w:pPr>
            <w:r>
              <w:rPr>
                <w:rFonts w:ascii="標楷體" w:eastAsia="標楷體" w:hAnsi="標楷體" w:hint="eastAsia"/>
                <w:color w:val="000000" w:themeColor="text1"/>
              </w:rPr>
              <w:t>4</w:t>
            </w:r>
          </w:p>
        </w:tc>
        <w:tc>
          <w:tcPr>
            <w:tcW w:w="3017" w:type="dxa"/>
            <w:vAlign w:val="center"/>
          </w:tcPr>
          <w:p w:rsidR="00781E4B" w:rsidRPr="00DD7379" w:rsidRDefault="00781E4B" w:rsidP="002A7B78">
            <w:pPr>
              <w:jc w:val="both"/>
              <w:rPr>
                <w:rFonts w:ascii="標楷體" w:eastAsia="標楷體" w:hAnsi="標楷體"/>
                <w:color w:val="000000" w:themeColor="text1"/>
              </w:rPr>
            </w:pPr>
            <w:r w:rsidRPr="00DD7379">
              <w:rPr>
                <w:rFonts w:ascii="標楷體" w:eastAsia="標楷體" w:hAnsi="標楷體" w:hint="eastAsia"/>
                <w:color w:val="000000" w:themeColor="text1"/>
              </w:rPr>
              <w:t>是否於通報後</w:t>
            </w:r>
            <w:r>
              <w:rPr>
                <w:rFonts w:ascii="標楷體" w:eastAsia="標楷體" w:hAnsi="標楷體" w:hint="eastAsia"/>
                <w:color w:val="000000" w:themeColor="text1"/>
              </w:rPr>
              <w:t>3</w:t>
            </w:r>
            <w:r w:rsidRPr="00DD7379">
              <w:rPr>
                <w:rFonts w:ascii="標楷體" w:eastAsia="標楷體" w:hAnsi="標楷體" w:hint="eastAsia"/>
                <w:color w:val="000000" w:themeColor="text1"/>
              </w:rPr>
              <w:t>個工作日內召開防制校園霸凌因應小組第一次會議？</w:t>
            </w:r>
          </w:p>
        </w:tc>
        <w:tc>
          <w:tcPr>
            <w:tcW w:w="1221" w:type="dxa"/>
            <w:vAlign w:val="center"/>
          </w:tcPr>
          <w:p w:rsidR="00781E4B" w:rsidRPr="00DD7379" w:rsidRDefault="00781E4B"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781E4B" w:rsidRPr="00DD7379" w:rsidRDefault="00781E4B"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□否</w:t>
            </w:r>
          </w:p>
        </w:tc>
        <w:tc>
          <w:tcPr>
            <w:tcW w:w="4111" w:type="dxa"/>
          </w:tcPr>
          <w:p w:rsidR="00781E4B" w:rsidRPr="00DD7379" w:rsidRDefault="00781E4B" w:rsidP="002A7B78">
            <w:pPr>
              <w:pStyle w:val="Default"/>
              <w:jc w:val="both"/>
              <w:rPr>
                <w:rFonts w:ascii="標楷體" w:eastAsia="標楷體" w:hAnsi="標楷體"/>
                <w:color w:val="000000" w:themeColor="text1"/>
              </w:rPr>
            </w:pPr>
          </w:p>
        </w:tc>
        <w:tc>
          <w:tcPr>
            <w:tcW w:w="1659" w:type="dxa"/>
            <w:vAlign w:val="center"/>
          </w:tcPr>
          <w:p w:rsidR="00781E4B" w:rsidRPr="00DD7379" w:rsidRDefault="00781E4B" w:rsidP="009E189C">
            <w:pPr>
              <w:pStyle w:val="Default"/>
              <w:jc w:val="both"/>
              <w:rPr>
                <w:rFonts w:ascii="標楷體" w:eastAsia="標楷體" w:hAnsi="標楷體"/>
                <w:color w:val="000000" w:themeColor="text1"/>
              </w:rPr>
            </w:pPr>
            <w:r w:rsidRPr="00DD7379">
              <w:rPr>
                <w:rFonts w:ascii="標楷體" w:eastAsia="標楷體" w:hAnsi="標楷體" w:hint="eastAsia"/>
                <w:color w:val="000000" w:themeColor="text1"/>
              </w:rPr>
              <w:t>校園霸凌防制準則第</w:t>
            </w:r>
            <w:r w:rsidRPr="00DD7379">
              <w:rPr>
                <w:rFonts w:ascii="標楷體" w:eastAsia="標楷體" w:hAnsi="標楷體"/>
                <w:color w:val="000000" w:themeColor="text1"/>
              </w:rPr>
              <w:t>19條</w:t>
            </w:r>
          </w:p>
        </w:tc>
      </w:tr>
      <w:tr w:rsidR="00781E4B" w:rsidRPr="00DD7379" w:rsidTr="00781E4B">
        <w:trPr>
          <w:trHeight w:val="892"/>
          <w:jc w:val="center"/>
        </w:trPr>
        <w:tc>
          <w:tcPr>
            <w:tcW w:w="706" w:type="dxa"/>
            <w:vAlign w:val="center"/>
          </w:tcPr>
          <w:p w:rsidR="00781E4B" w:rsidRPr="00DD7379" w:rsidRDefault="00FF10D6" w:rsidP="002A7B78">
            <w:pPr>
              <w:jc w:val="center"/>
              <w:rPr>
                <w:rFonts w:ascii="標楷體" w:eastAsia="標楷體" w:hAnsi="標楷體"/>
                <w:color w:val="000000" w:themeColor="text1"/>
              </w:rPr>
            </w:pPr>
            <w:r>
              <w:rPr>
                <w:rFonts w:ascii="標楷體" w:eastAsia="標楷體" w:hAnsi="標楷體" w:hint="eastAsia"/>
                <w:color w:val="000000" w:themeColor="text1"/>
              </w:rPr>
              <w:t>5</w:t>
            </w:r>
          </w:p>
        </w:tc>
        <w:tc>
          <w:tcPr>
            <w:tcW w:w="3017" w:type="dxa"/>
            <w:vAlign w:val="center"/>
          </w:tcPr>
          <w:p w:rsidR="00781E4B" w:rsidRPr="00DD7379" w:rsidRDefault="00781E4B" w:rsidP="002A7B78">
            <w:pPr>
              <w:jc w:val="both"/>
              <w:rPr>
                <w:rFonts w:ascii="標楷體" w:eastAsia="標楷體" w:hAnsi="標楷體"/>
                <w:color w:val="000000" w:themeColor="text1"/>
              </w:rPr>
            </w:pPr>
            <w:r w:rsidRPr="00DD7379">
              <w:rPr>
                <w:rFonts w:ascii="標楷體" w:eastAsia="標楷體" w:hAnsi="標楷體" w:hint="eastAsia"/>
                <w:color w:val="000000" w:themeColor="text1"/>
              </w:rPr>
              <w:t>是否宣導參與本案調查相關人員均負有保密義務？</w:t>
            </w:r>
          </w:p>
        </w:tc>
        <w:tc>
          <w:tcPr>
            <w:tcW w:w="1221" w:type="dxa"/>
            <w:vAlign w:val="center"/>
          </w:tcPr>
          <w:p w:rsidR="00781E4B" w:rsidRPr="00DD7379" w:rsidRDefault="00781E4B"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781E4B" w:rsidRPr="00DD7379" w:rsidRDefault="00781E4B"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□否</w:t>
            </w:r>
          </w:p>
        </w:tc>
        <w:tc>
          <w:tcPr>
            <w:tcW w:w="4111" w:type="dxa"/>
          </w:tcPr>
          <w:p w:rsidR="00781E4B" w:rsidRPr="00DD7379" w:rsidRDefault="00781E4B" w:rsidP="002A7B78">
            <w:pPr>
              <w:pStyle w:val="Default"/>
              <w:jc w:val="both"/>
              <w:rPr>
                <w:rFonts w:ascii="標楷體" w:eastAsia="標楷體" w:hAnsi="標楷體"/>
                <w:color w:val="000000" w:themeColor="text1"/>
              </w:rPr>
            </w:pPr>
          </w:p>
        </w:tc>
        <w:tc>
          <w:tcPr>
            <w:tcW w:w="1659" w:type="dxa"/>
            <w:vAlign w:val="center"/>
          </w:tcPr>
          <w:p w:rsidR="00781E4B" w:rsidRPr="00DD7379" w:rsidRDefault="00781E4B" w:rsidP="009E189C">
            <w:pPr>
              <w:pStyle w:val="Default"/>
              <w:jc w:val="both"/>
              <w:rPr>
                <w:rFonts w:ascii="標楷體" w:eastAsia="標楷體" w:hAnsi="標楷體"/>
                <w:color w:val="000000" w:themeColor="text1"/>
              </w:rPr>
            </w:pPr>
            <w:r w:rsidRPr="00DD7379">
              <w:rPr>
                <w:rFonts w:ascii="標楷體" w:eastAsia="標楷體" w:hAnsi="標楷體" w:hint="eastAsia"/>
                <w:color w:val="000000" w:themeColor="text1"/>
              </w:rPr>
              <w:t>校園霸凌防制準則第</w:t>
            </w:r>
            <w:r w:rsidRPr="00DD7379">
              <w:rPr>
                <w:rFonts w:ascii="標楷體" w:eastAsia="標楷體" w:hAnsi="標楷體"/>
                <w:color w:val="000000" w:themeColor="text1"/>
              </w:rPr>
              <w:t>22條</w:t>
            </w:r>
          </w:p>
        </w:tc>
      </w:tr>
      <w:tr w:rsidR="00EF0DD1" w:rsidRPr="00DD7379" w:rsidTr="00781E4B">
        <w:trPr>
          <w:trHeight w:val="892"/>
          <w:jc w:val="center"/>
        </w:trPr>
        <w:tc>
          <w:tcPr>
            <w:tcW w:w="706" w:type="dxa"/>
            <w:vAlign w:val="center"/>
          </w:tcPr>
          <w:p w:rsidR="00EF0DD1" w:rsidRDefault="00EF0DD1" w:rsidP="002A7B78">
            <w:pPr>
              <w:jc w:val="center"/>
              <w:rPr>
                <w:rFonts w:ascii="標楷體" w:eastAsia="標楷體" w:hAnsi="標楷體"/>
                <w:color w:val="000000" w:themeColor="text1"/>
              </w:rPr>
            </w:pPr>
            <w:r>
              <w:rPr>
                <w:rFonts w:ascii="標楷體" w:eastAsia="標楷體" w:hAnsi="標楷體" w:hint="eastAsia"/>
                <w:color w:val="000000" w:themeColor="text1"/>
              </w:rPr>
              <w:t>6</w:t>
            </w:r>
          </w:p>
        </w:tc>
        <w:tc>
          <w:tcPr>
            <w:tcW w:w="3017" w:type="dxa"/>
            <w:vAlign w:val="center"/>
          </w:tcPr>
          <w:p w:rsidR="00EF0DD1" w:rsidRPr="00DD7379" w:rsidRDefault="00EF0DD1" w:rsidP="002A7B78">
            <w:pPr>
              <w:jc w:val="both"/>
              <w:rPr>
                <w:rFonts w:ascii="標楷體" w:eastAsia="標楷體" w:hAnsi="標楷體"/>
                <w:color w:val="000000" w:themeColor="text1"/>
              </w:rPr>
            </w:pPr>
            <w:r w:rsidRPr="006C5319">
              <w:rPr>
                <w:rFonts w:ascii="標楷體" w:eastAsia="標楷體" w:hAnsi="標楷體" w:hint="eastAsia"/>
              </w:rPr>
              <w:t>是否於第一次因應小組會議中組成調查小組開始啟動調查？</w:t>
            </w:r>
          </w:p>
        </w:tc>
        <w:tc>
          <w:tcPr>
            <w:tcW w:w="1221" w:type="dxa"/>
            <w:vAlign w:val="center"/>
          </w:tcPr>
          <w:p w:rsidR="00EF0DD1" w:rsidRPr="00DD7379" w:rsidRDefault="00EF0DD1" w:rsidP="00FF10D6">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EF0DD1" w:rsidRPr="00DD7379" w:rsidRDefault="00EF0DD1" w:rsidP="00FF10D6">
            <w:pPr>
              <w:jc w:val="center"/>
              <w:rPr>
                <w:rFonts w:ascii="標楷體" w:eastAsia="標楷體" w:hAnsi="標楷體"/>
                <w:color w:val="000000" w:themeColor="text1"/>
              </w:rPr>
            </w:pPr>
            <w:r w:rsidRPr="00DD7379">
              <w:rPr>
                <w:rFonts w:ascii="標楷體" w:eastAsia="標楷體" w:hAnsi="標楷體" w:hint="eastAsia"/>
                <w:color w:val="000000" w:themeColor="text1"/>
              </w:rPr>
              <w:t>□否</w:t>
            </w:r>
          </w:p>
        </w:tc>
        <w:tc>
          <w:tcPr>
            <w:tcW w:w="4111" w:type="dxa"/>
          </w:tcPr>
          <w:p w:rsidR="00EF0DD1" w:rsidRPr="00DD7379" w:rsidRDefault="00EF0DD1" w:rsidP="002A7B78">
            <w:pPr>
              <w:pStyle w:val="Default"/>
              <w:jc w:val="both"/>
              <w:rPr>
                <w:rFonts w:ascii="標楷體" w:eastAsia="標楷體" w:hAnsi="標楷體"/>
                <w:color w:val="000000" w:themeColor="text1"/>
              </w:rPr>
            </w:pPr>
          </w:p>
        </w:tc>
        <w:tc>
          <w:tcPr>
            <w:tcW w:w="1659" w:type="dxa"/>
            <w:vAlign w:val="center"/>
          </w:tcPr>
          <w:p w:rsidR="00EF0DD1" w:rsidRPr="006C5319" w:rsidRDefault="00EF0DD1" w:rsidP="0000373D">
            <w:pPr>
              <w:pStyle w:val="Default"/>
              <w:jc w:val="both"/>
              <w:rPr>
                <w:rFonts w:ascii="標楷體" w:eastAsia="標楷體" w:hAnsi="標楷體"/>
                <w:color w:val="auto"/>
              </w:rPr>
            </w:pPr>
            <w:r w:rsidRPr="006C5319">
              <w:rPr>
                <w:rFonts w:ascii="標楷體" w:eastAsia="標楷體" w:hAnsi="標楷體" w:hint="eastAsia"/>
                <w:color w:val="auto"/>
              </w:rPr>
              <w:t>校園霸凌防制準則第15條、第19條</w:t>
            </w:r>
          </w:p>
        </w:tc>
      </w:tr>
      <w:tr w:rsidR="00EF0DD1" w:rsidRPr="00DD7379" w:rsidTr="00781E4B">
        <w:trPr>
          <w:trHeight w:val="892"/>
          <w:jc w:val="center"/>
        </w:trPr>
        <w:tc>
          <w:tcPr>
            <w:tcW w:w="706" w:type="dxa"/>
            <w:vAlign w:val="center"/>
          </w:tcPr>
          <w:p w:rsidR="00EF0DD1" w:rsidRPr="00DD7379" w:rsidRDefault="00EF0DD1" w:rsidP="002A7B78">
            <w:pPr>
              <w:jc w:val="center"/>
              <w:rPr>
                <w:rFonts w:ascii="標楷體" w:eastAsia="標楷體" w:hAnsi="標楷體"/>
                <w:color w:val="000000" w:themeColor="text1"/>
              </w:rPr>
            </w:pPr>
            <w:r>
              <w:rPr>
                <w:rFonts w:ascii="標楷體" w:eastAsia="標楷體" w:hAnsi="標楷體" w:hint="eastAsia"/>
                <w:color w:val="000000" w:themeColor="text1"/>
              </w:rPr>
              <w:t>7</w:t>
            </w:r>
          </w:p>
        </w:tc>
        <w:tc>
          <w:tcPr>
            <w:tcW w:w="3017" w:type="dxa"/>
            <w:vAlign w:val="center"/>
          </w:tcPr>
          <w:p w:rsidR="00EF0DD1" w:rsidRPr="00DD7379" w:rsidRDefault="00EF0DD1" w:rsidP="002A7B78">
            <w:pPr>
              <w:jc w:val="both"/>
              <w:rPr>
                <w:rFonts w:ascii="標楷體" w:eastAsia="標楷體" w:hAnsi="標楷體"/>
                <w:color w:val="000000" w:themeColor="text1"/>
              </w:rPr>
            </w:pPr>
            <w:r w:rsidRPr="00DD7379">
              <w:rPr>
                <w:rFonts w:ascii="標楷體" w:eastAsia="標楷體" w:hAnsi="標楷體" w:hint="eastAsia"/>
                <w:color w:val="000000" w:themeColor="text1"/>
              </w:rPr>
              <w:t>學校於接獲申請調查或檢舉時，應於</w:t>
            </w:r>
            <w:r w:rsidRPr="00DD7379">
              <w:rPr>
                <w:rFonts w:ascii="標楷體" w:eastAsia="標楷體" w:hAnsi="標楷體"/>
                <w:color w:val="000000" w:themeColor="text1"/>
              </w:rPr>
              <w:t>20日內以書面通知申請人或檢舉人是否受理(申請人或檢舉人於期限內未收到通知或接獲不受理通知之次日起20</w:t>
            </w:r>
            <w:r w:rsidRPr="00DD7379">
              <w:rPr>
                <w:rFonts w:ascii="標楷體" w:eastAsia="標楷體" w:hAnsi="標楷體" w:hint="eastAsia"/>
                <w:color w:val="000000" w:themeColor="text1"/>
              </w:rPr>
              <w:t>日內，得以書面具明理由，向學校申復，事件管轄學校接獲申復，應交防制校園霸凌因應小組重新討論受理事宜，並於</w:t>
            </w:r>
            <w:r w:rsidRPr="00DD7379">
              <w:rPr>
                <w:rFonts w:ascii="標楷體" w:eastAsia="標楷體" w:hAnsi="標楷體"/>
                <w:color w:val="000000" w:themeColor="text1"/>
              </w:rPr>
              <w:t>20</w:t>
            </w:r>
            <w:r w:rsidRPr="00DD7379">
              <w:rPr>
                <w:rFonts w:ascii="標楷體" w:eastAsia="標楷體" w:hAnsi="標楷體" w:hint="eastAsia"/>
                <w:color w:val="000000" w:themeColor="text1"/>
              </w:rPr>
              <w:t>日內以書面通知申復人申復結果</w:t>
            </w:r>
            <w:r w:rsidRPr="00DD7379">
              <w:rPr>
                <w:rFonts w:ascii="標楷體" w:eastAsia="標楷體" w:hAnsi="標楷體"/>
                <w:color w:val="000000" w:themeColor="text1"/>
              </w:rPr>
              <w:t>)。</w:t>
            </w:r>
          </w:p>
        </w:tc>
        <w:tc>
          <w:tcPr>
            <w:tcW w:w="1221" w:type="dxa"/>
            <w:vAlign w:val="center"/>
          </w:tcPr>
          <w:p w:rsidR="00EF0DD1" w:rsidRPr="00DD7379" w:rsidRDefault="00EF0DD1"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EF0DD1" w:rsidRPr="00DD7379" w:rsidRDefault="00EF0DD1"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□否</w:t>
            </w:r>
          </w:p>
        </w:tc>
        <w:tc>
          <w:tcPr>
            <w:tcW w:w="4111" w:type="dxa"/>
          </w:tcPr>
          <w:p w:rsidR="00EF0DD1" w:rsidRPr="00DD7379" w:rsidRDefault="00EF0DD1" w:rsidP="002A7B78">
            <w:pPr>
              <w:pStyle w:val="Default"/>
              <w:jc w:val="both"/>
              <w:rPr>
                <w:rFonts w:ascii="標楷體" w:eastAsia="標楷體" w:hAnsi="標楷體"/>
                <w:color w:val="000000" w:themeColor="text1"/>
              </w:rPr>
            </w:pPr>
          </w:p>
        </w:tc>
        <w:tc>
          <w:tcPr>
            <w:tcW w:w="1659" w:type="dxa"/>
            <w:vAlign w:val="center"/>
          </w:tcPr>
          <w:p w:rsidR="00EF0DD1" w:rsidRPr="00DD7379" w:rsidRDefault="00EF0DD1" w:rsidP="009E189C">
            <w:pPr>
              <w:pStyle w:val="Default"/>
              <w:jc w:val="both"/>
              <w:rPr>
                <w:rFonts w:ascii="標楷體" w:eastAsia="標楷體" w:hAnsi="標楷體"/>
                <w:color w:val="000000" w:themeColor="text1"/>
              </w:rPr>
            </w:pPr>
            <w:r w:rsidRPr="00DD7379">
              <w:rPr>
                <w:rFonts w:ascii="標楷體" w:eastAsia="標楷體" w:hAnsi="標楷體" w:hint="eastAsia"/>
                <w:color w:val="000000" w:themeColor="text1"/>
              </w:rPr>
              <w:t>校園霸凌防制準則第</w:t>
            </w:r>
            <w:r w:rsidRPr="00DD7379">
              <w:rPr>
                <w:rFonts w:ascii="標楷體" w:eastAsia="標楷體" w:hAnsi="標楷體"/>
                <w:color w:val="000000" w:themeColor="text1"/>
              </w:rPr>
              <w:t>17條、第18條</w:t>
            </w:r>
          </w:p>
        </w:tc>
      </w:tr>
      <w:tr w:rsidR="00EF0DD1" w:rsidRPr="00DD7379" w:rsidTr="00781E4B">
        <w:trPr>
          <w:trHeight w:val="1082"/>
          <w:jc w:val="center"/>
        </w:trPr>
        <w:tc>
          <w:tcPr>
            <w:tcW w:w="706" w:type="dxa"/>
            <w:vAlign w:val="center"/>
          </w:tcPr>
          <w:p w:rsidR="00EF0DD1" w:rsidRPr="00DD7379" w:rsidRDefault="00EF0DD1" w:rsidP="002A7B78">
            <w:pPr>
              <w:jc w:val="center"/>
              <w:rPr>
                <w:rFonts w:ascii="標楷體" w:eastAsia="標楷體" w:hAnsi="標楷體"/>
                <w:color w:val="000000" w:themeColor="text1"/>
              </w:rPr>
            </w:pPr>
            <w:r>
              <w:rPr>
                <w:rFonts w:ascii="標楷體" w:eastAsia="標楷體" w:hAnsi="標楷體" w:hint="eastAsia"/>
                <w:color w:val="000000" w:themeColor="text1"/>
              </w:rPr>
              <w:lastRenderedPageBreak/>
              <w:t>8</w:t>
            </w:r>
          </w:p>
        </w:tc>
        <w:tc>
          <w:tcPr>
            <w:tcW w:w="3017" w:type="dxa"/>
            <w:vAlign w:val="center"/>
          </w:tcPr>
          <w:p w:rsidR="00EF0DD1" w:rsidRPr="00DD7379" w:rsidRDefault="00EF0DD1" w:rsidP="002A7B78">
            <w:pPr>
              <w:jc w:val="both"/>
              <w:rPr>
                <w:rFonts w:ascii="標楷體" w:eastAsia="標楷體" w:hAnsi="標楷體"/>
                <w:color w:val="000000" w:themeColor="text1"/>
              </w:rPr>
            </w:pPr>
            <w:r w:rsidRPr="00DD7379">
              <w:rPr>
                <w:rFonts w:ascii="標楷體" w:eastAsia="標楷體" w:hAnsi="標楷體" w:hint="eastAsia"/>
                <w:color w:val="000000" w:themeColor="text1"/>
              </w:rPr>
              <w:t>調查過程中，是否保障行為人及被霸凌人之學習權、受教育權、身體自主權及人格發展權？</w:t>
            </w:r>
          </w:p>
        </w:tc>
        <w:tc>
          <w:tcPr>
            <w:tcW w:w="1221" w:type="dxa"/>
            <w:vAlign w:val="center"/>
          </w:tcPr>
          <w:p w:rsidR="00EF0DD1" w:rsidRPr="00DD7379" w:rsidRDefault="00EF0DD1"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EF0DD1" w:rsidRPr="00DD7379" w:rsidRDefault="00EF0DD1"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□否</w:t>
            </w:r>
          </w:p>
        </w:tc>
        <w:tc>
          <w:tcPr>
            <w:tcW w:w="4111" w:type="dxa"/>
          </w:tcPr>
          <w:p w:rsidR="00EF0DD1" w:rsidRPr="00DD7379" w:rsidRDefault="00EF0DD1" w:rsidP="002A7B78">
            <w:pPr>
              <w:pStyle w:val="Default"/>
              <w:jc w:val="both"/>
              <w:rPr>
                <w:rFonts w:ascii="標楷體" w:eastAsia="標楷體" w:hAnsi="標楷體"/>
                <w:color w:val="000000" w:themeColor="text1"/>
              </w:rPr>
            </w:pPr>
          </w:p>
        </w:tc>
        <w:tc>
          <w:tcPr>
            <w:tcW w:w="1659" w:type="dxa"/>
            <w:vAlign w:val="center"/>
          </w:tcPr>
          <w:p w:rsidR="00EF0DD1" w:rsidRPr="00DD7379" w:rsidRDefault="00EF0DD1" w:rsidP="009E189C">
            <w:pPr>
              <w:pStyle w:val="Default"/>
              <w:jc w:val="both"/>
              <w:rPr>
                <w:rFonts w:ascii="標楷體" w:eastAsia="標楷體" w:hAnsi="標楷體"/>
                <w:color w:val="000000" w:themeColor="text1"/>
              </w:rPr>
            </w:pPr>
            <w:r w:rsidRPr="00DD7379">
              <w:rPr>
                <w:rFonts w:ascii="標楷體" w:eastAsia="標楷體" w:hAnsi="標楷體" w:hint="eastAsia"/>
                <w:color w:val="000000" w:themeColor="text1"/>
              </w:rPr>
              <w:t>校園霸凌防制準則第</w:t>
            </w:r>
            <w:r w:rsidRPr="00DD7379">
              <w:rPr>
                <w:rFonts w:ascii="標楷體" w:eastAsia="標楷體" w:hAnsi="標楷體"/>
                <w:color w:val="000000" w:themeColor="text1"/>
              </w:rPr>
              <w:t>20條</w:t>
            </w:r>
          </w:p>
        </w:tc>
      </w:tr>
      <w:tr w:rsidR="00EF0DD1" w:rsidRPr="00DD7379" w:rsidTr="00781E4B">
        <w:trPr>
          <w:trHeight w:val="1082"/>
          <w:jc w:val="center"/>
        </w:trPr>
        <w:tc>
          <w:tcPr>
            <w:tcW w:w="706" w:type="dxa"/>
            <w:vAlign w:val="center"/>
          </w:tcPr>
          <w:p w:rsidR="00EF0DD1" w:rsidRPr="00DD7379" w:rsidRDefault="00EF0DD1" w:rsidP="002A7B78">
            <w:pPr>
              <w:jc w:val="center"/>
              <w:rPr>
                <w:rFonts w:ascii="標楷體" w:eastAsia="標楷體" w:hAnsi="標楷體"/>
                <w:color w:val="000000" w:themeColor="text1"/>
              </w:rPr>
            </w:pPr>
            <w:r>
              <w:rPr>
                <w:rFonts w:ascii="標楷體" w:eastAsia="標楷體" w:hAnsi="標楷體" w:hint="eastAsia"/>
                <w:color w:val="000000" w:themeColor="text1"/>
              </w:rPr>
              <w:t>9</w:t>
            </w:r>
          </w:p>
        </w:tc>
        <w:tc>
          <w:tcPr>
            <w:tcW w:w="3017" w:type="dxa"/>
            <w:vAlign w:val="center"/>
          </w:tcPr>
          <w:p w:rsidR="00EF0DD1" w:rsidRPr="00DD7379" w:rsidRDefault="00EF0DD1" w:rsidP="002A7B78">
            <w:pPr>
              <w:jc w:val="both"/>
              <w:rPr>
                <w:rFonts w:ascii="標楷體" w:eastAsia="標楷體" w:hAnsi="標楷體"/>
                <w:color w:val="000000" w:themeColor="text1"/>
              </w:rPr>
            </w:pPr>
            <w:r w:rsidRPr="00DD7379">
              <w:rPr>
                <w:rFonts w:ascii="標楷體" w:eastAsia="標楷體" w:hAnsi="標楷體" w:hint="eastAsia"/>
                <w:color w:val="000000" w:themeColor="text1"/>
              </w:rPr>
              <w:t>學校調查</w:t>
            </w:r>
            <w:r w:rsidRPr="00DD7379">
              <w:rPr>
                <w:rFonts w:ascii="標楷體" w:eastAsia="標楷體" w:hAnsi="標楷體"/>
                <w:color w:val="000000" w:themeColor="text1"/>
              </w:rPr>
              <w:t>(訪談)時是否給予雙方當事人（或法定代理人）陳述意見之機會？</w:t>
            </w:r>
          </w:p>
        </w:tc>
        <w:tc>
          <w:tcPr>
            <w:tcW w:w="1221" w:type="dxa"/>
            <w:vAlign w:val="center"/>
          </w:tcPr>
          <w:p w:rsidR="00EF0DD1" w:rsidRPr="00DD7379" w:rsidRDefault="00EF0DD1"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EF0DD1" w:rsidRPr="00DD7379" w:rsidRDefault="00EF0DD1"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□否</w:t>
            </w:r>
          </w:p>
        </w:tc>
        <w:tc>
          <w:tcPr>
            <w:tcW w:w="4111" w:type="dxa"/>
          </w:tcPr>
          <w:p w:rsidR="00EF0DD1" w:rsidRPr="00DD7379" w:rsidRDefault="00EF0DD1" w:rsidP="002A7B78">
            <w:pPr>
              <w:pStyle w:val="Default"/>
              <w:jc w:val="both"/>
              <w:rPr>
                <w:rFonts w:ascii="標楷體" w:eastAsia="標楷體" w:hAnsi="標楷體"/>
                <w:color w:val="000000" w:themeColor="text1"/>
              </w:rPr>
            </w:pPr>
          </w:p>
        </w:tc>
        <w:tc>
          <w:tcPr>
            <w:tcW w:w="1659" w:type="dxa"/>
            <w:vAlign w:val="center"/>
          </w:tcPr>
          <w:p w:rsidR="00EF0DD1" w:rsidRPr="00DD7379" w:rsidRDefault="00EF0DD1" w:rsidP="009E189C">
            <w:pPr>
              <w:pStyle w:val="Default"/>
              <w:jc w:val="both"/>
              <w:rPr>
                <w:rFonts w:ascii="標楷體" w:eastAsia="標楷體" w:hAnsi="標楷體"/>
                <w:color w:val="000000" w:themeColor="text1"/>
              </w:rPr>
            </w:pPr>
            <w:r w:rsidRPr="00DD7379">
              <w:rPr>
                <w:rFonts w:ascii="標楷體" w:eastAsia="標楷體" w:hAnsi="標楷體" w:hint="eastAsia"/>
                <w:color w:val="000000" w:themeColor="text1"/>
              </w:rPr>
              <w:t>校園霸凌防制準則第</w:t>
            </w:r>
            <w:r w:rsidRPr="00DD7379">
              <w:rPr>
                <w:rFonts w:ascii="標楷體" w:eastAsia="標楷體" w:hAnsi="標楷體"/>
                <w:color w:val="000000" w:themeColor="text1"/>
              </w:rPr>
              <w:t>21條</w:t>
            </w:r>
          </w:p>
        </w:tc>
      </w:tr>
      <w:tr w:rsidR="00EF0DD1" w:rsidRPr="00DD7379" w:rsidTr="00781E4B">
        <w:trPr>
          <w:trHeight w:val="1082"/>
          <w:jc w:val="center"/>
        </w:trPr>
        <w:tc>
          <w:tcPr>
            <w:tcW w:w="706" w:type="dxa"/>
            <w:vAlign w:val="center"/>
          </w:tcPr>
          <w:p w:rsidR="00EF0DD1" w:rsidRPr="00DD7379" w:rsidRDefault="00EF0DD1" w:rsidP="002A7B78">
            <w:pPr>
              <w:jc w:val="center"/>
              <w:rPr>
                <w:rFonts w:ascii="標楷體" w:eastAsia="標楷體" w:hAnsi="標楷體"/>
                <w:color w:val="000000" w:themeColor="text1"/>
              </w:rPr>
            </w:pPr>
            <w:r>
              <w:rPr>
                <w:rFonts w:ascii="標楷體" w:eastAsia="標楷體" w:hAnsi="標楷體" w:hint="eastAsia"/>
                <w:color w:val="000000" w:themeColor="text1"/>
              </w:rPr>
              <w:t>10</w:t>
            </w:r>
          </w:p>
        </w:tc>
        <w:tc>
          <w:tcPr>
            <w:tcW w:w="3017" w:type="dxa"/>
            <w:vAlign w:val="center"/>
          </w:tcPr>
          <w:p w:rsidR="00EF0DD1" w:rsidRPr="00DD7379" w:rsidRDefault="00EF0DD1" w:rsidP="002A7B78">
            <w:pPr>
              <w:jc w:val="both"/>
              <w:rPr>
                <w:rFonts w:ascii="標楷體" w:eastAsia="標楷體" w:hAnsi="標楷體"/>
                <w:b/>
                <w:color w:val="000000" w:themeColor="text1"/>
                <w:u w:val="single"/>
              </w:rPr>
            </w:pPr>
            <w:r w:rsidRPr="00DD7379">
              <w:rPr>
                <w:rFonts w:ascii="標楷體" w:eastAsia="標楷體" w:hAnsi="標楷體" w:hint="eastAsia"/>
                <w:color w:val="000000" w:themeColor="text1"/>
              </w:rPr>
              <w:t>當事人為未成年時，調查或參加會議是否徵得法定代理人同意並得陪同？</w:t>
            </w:r>
          </w:p>
        </w:tc>
        <w:tc>
          <w:tcPr>
            <w:tcW w:w="1221" w:type="dxa"/>
            <w:vAlign w:val="center"/>
          </w:tcPr>
          <w:p w:rsidR="00EF0DD1" w:rsidRPr="00DD7379" w:rsidRDefault="00EF0DD1" w:rsidP="00FF10D6">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EF0DD1" w:rsidRPr="00DD7379" w:rsidRDefault="00EF0DD1" w:rsidP="00FF10D6">
            <w:pPr>
              <w:jc w:val="center"/>
              <w:rPr>
                <w:rFonts w:ascii="標楷體" w:eastAsia="標楷體" w:hAnsi="標楷體"/>
                <w:color w:val="000000" w:themeColor="text1"/>
              </w:rPr>
            </w:pPr>
            <w:r w:rsidRPr="00DD7379">
              <w:rPr>
                <w:rFonts w:ascii="標楷體" w:eastAsia="標楷體" w:hAnsi="標楷體" w:hint="eastAsia"/>
                <w:color w:val="000000" w:themeColor="text1"/>
              </w:rPr>
              <w:t>□否</w:t>
            </w:r>
          </w:p>
        </w:tc>
        <w:tc>
          <w:tcPr>
            <w:tcW w:w="4111" w:type="dxa"/>
          </w:tcPr>
          <w:p w:rsidR="00EF0DD1" w:rsidRPr="00DD7379" w:rsidRDefault="00EF0DD1" w:rsidP="002A7B78">
            <w:pPr>
              <w:pStyle w:val="Default"/>
              <w:jc w:val="both"/>
              <w:rPr>
                <w:rFonts w:ascii="標楷體" w:eastAsia="標楷體" w:hAnsi="標楷體"/>
                <w:color w:val="000000" w:themeColor="text1"/>
              </w:rPr>
            </w:pPr>
          </w:p>
        </w:tc>
        <w:tc>
          <w:tcPr>
            <w:tcW w:w="1659" w:type="dxa"/>
            <w:vAlign w:val="center"/>
          </w:tcPr>
          <w:p w:rsidR="00EF0DD1" w:rsidRPr="00DD7379" w:rsidRDefault="00EF0DD1" w:rsidP="009E189C">
            <w:pPr>
              <w:pStyle w:val="Default"/>
              <w:jc w:val="both"/>
              <w:rPr>
                <w:rFonts w:ascii="標楷體" w:eastAsia="標楷體" w:hAnsi="標楷體"/>
                <w:color w:val="000000" w:themeColor="text1"/>
              </w:rPr>
            </w:pPr>
            <w:r w:rsidRPr="00DD7379">
              <w:rPr>
                <w:rFonts w:ascii="標楷體" w:eastAsia="標楷體" w:hAnsi="標楷體" w:hint="eastAsia"/>
                <w:color w:val="000000" w:themeColor="text1"/>
              </w:rPr>
              <w:t>校園霸凌防制準則第</w:t>
            </w:r>
            <w:r w:rsidRPr="00DD7379">
              <w:rPr>
                <w:rFonts w:ascii="標楷體" w:eastAsia="標楷體" w:hAnsi="標楷體"/>
                <w:color w:val="000000" w:themeColor="text1"/>
              </w:rPr>
              <w:t>21條</w:t>
            </w:r>
          </w:p>
        </w:tc>
      </w:tr>
      <w:tr w:rsidR="00EF0DD1" w:rsidRPr="00DD7379" w:rsidTr="00781E4B">
        <w:trPr>
          <w:trHeight w:val="679"/>
          <w:jc w:val="center"/>
        </w:trPr>
        <w:tc>
          <w:tcPr>
            <w:tcW w:w="706" w:type="dxa"/>
            <w:vAlign w:val="center"/>
          </w:tcPr>
          <w:p w:rsidR="00EF0DD1" w:rsidRPr="00DD7379" w:rsidRDefault="00EF0DD1" w:rsidP="002A7B78">
            <w:pPr>
              <w:jc w:val="center"/>
              <w:rPr>
                <w:rFonts w:ascii="標楷體" w:eastAsia="標楷體" w:hAnsi="標楷體"/>
                <w:color w:val="000000" w:themeColor="text1"/>
              </w:rPr>
            </w:pPr>
            <w:r>
              <w:rPr>
                <w:rFonts w:ascii="標楷體" w:eastAsia="標楷體" w:hAnsi="標楷體" w:hint="eastAsia"/>
                <w:color w:val="000000" w:themeColor="text1"/>
              </w:rPr>
              <w:t>11</w:t>
            </w:r>
          </w:p>
        </w:tc>
        <w:tc>
          <w:tcPr>
            <w:tcW w:w="3017" w:type="dxa"/>
            <w:vAlign w:val="center"/>
          </w:tcPr>
          <w:p w:rsidR="00EF0DD1" w:rsidRPr="00DD7379" w:rsidRDefault="00EF0DD1" w:rsidP="002A7B78">
            <w:pPr>
              <w:jc w:val="both"/>
              <w:rPr>
                <w:rFonts w:ascii="標楷體" w:eastAsia="標楷體" w:hAnsi="標楷體"/>
                <w:color w:val="000000" w:themeColor="text1"/>
              </w:rPr>
            </w:pPr>
            <w:r w:rsidRPr="00DD7379">
              <w:rPr>
                <w:rFonts w:ascii="標楷體" w:eastAsia="標楷體" w:hAnsi="標楷體" w:hint="eastAsia"/>
                <w:color w:val="000000" w:themeColor="text1"/>
              </w:rPr>
              <w:t>學校是否於</w:t>
            </w:r>
            <w:r w:rsidRPr="00DD7379">
              <w:rPr>
                <w:rFonts w:ascii="標楷體" w:eastAsia="標楷體" w:hAnsi="標楷體"/>
                <w:color w:val="000000" w:themeColor="text1"/>
              </w:rPr>
              <w:t>2個月內完成調查；必要時，延長以二次為限(每次不得逾一個月)，延長時是否書面通知申請人及行為人?</w:t>
            </w:r>
          </w:p>
        </w:tc>
        <w:tc>
          <w:tcPr>
            <w:tcW w:w="1221" w:type="dxa"/>
            <w:vAlign w:val="center"/>
          </w:tcPr>
          <w:p w:rsidR="00EF0DD1" w:rsidRPr="00DD7379" w:rsidRDefault="00EF0DD1"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EF0DD1" w:rsidRPr="00DD7379" w:rsidRDefault="00EF0DD1"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□否</w:t>
            </w:r>
          </w:p>
        </w:tc>
        <w:tc>
          <w:tcPr>
            <w:tcW w:w="4111" w:type="dxa"/>
          </w:tcPr>
          <w:p w:rsidR="00EF0DD1" w:rsidRPr="00DD7379" w:rsidRDefault="00EF0DD1" w:rsidP="002A7B78">
            <w:pPr>
              <w:pStyle w:val="Default"/>
              <w:jc w:val="both"/>
              <w:rPr>
                <w:rFonts w:ascii="標楷體" w:eastAsia="標楷體" w:hAnsi="標楷體"/>
                <w:color w:val="000000" w:themeColor="text1"/>
              </w:rPr>
            </w:pPr>
          </w:p>
        </w:tc>
        <w:tc>
          <w:tcPr>
            <w:tcW w:w="1659" w:type="dxa"/>
            <w:vAlign w:val="center"/>
          </w:tcPr>
          <w:p w:rsidR="00EF0DD1" w:rsidRPr="00DD7379" w:rsidRDefault="00EF0DD1" w:rsidP="009E189C">
            <w:pPr>
              <w:pStyle w:val="Default"/>
              <w:jc w:val="both"/>
              <w:rPr>
                <w:rFonts w:ascii="標楷體" w:eastAsia="標楷體" w:hAnsi="標楷體"/>
                <w:color w:val="000000" w:themeColor="text1"/>
              </w:rPr>
            </w:pPr>
            <w:r w:rsidRPr="00DD7379">
              <w:rPr>
                <w:rFonts w:ascii="標楷體" w:eastAsia="標楷體" w:hAnsi="標楷體"/>
                <w:color w:val="000000" w:themeColor="text1"/>
              </w:rPr>
              <w:t>校園霸凌防制準則第25條</w:t>
            </w:r>
          </w:p>
        </w:tc>
      </w:tr>
      <w:tr w:rsidR="00EF0DD1" w:rsidRPr="00DD7379" w:rsidTr="00781E4B">
        <w:trPr>
          <w:trHeight w:val="1112"/>
          <w:jc w:val="center"/>
        </w:trPr>
        <w:tc>
          <w:tcPr>
            <w:tcW w:w="706" w:type="dxa"/>
            <w:vAlign w:val="center"/>
          </w:tcPr>
          <w:p w:rsidR="00EF0DD1" w:rsidRPr="00DD7379" w:rsidRDefault="00EF0DD1" w:rsidP="002A7B78">
            <w:pPr>
              <w:jc w:val="center"/>
              <w:rPr>
                <w:rFonts w:ascii="標楷體" w:eastAsia="標楷體" w:hAnsi="標楷體"/>
                <w:color w:val="000000" w:themeColor="text1"/>
              </w:rPr>
            </w:pPr>
            <w:r>
              <w:rPr>
                <w:rFonts w:ascii="標楷體" w:eastAsia="標楷體" w:hAnsi="標楷體" w:hint="eastAsia"/>
                <w:color w:val="000000" w:themeColor="text1"/>
              </w:rPr>
              <w:t>12</w:t>
            </w:r>
          </w:p>
        </w:tc>
        <w:tc>
          <w:tcPr>
            <w:tcW w:w="3017" w:type="dxa"/>
            <w:vAlign w:val="center"/>
          </w:tcPr>
          <w:p w:rsidR="00EF0DD1" w:rsidRPr="00DD7379" w:rsidRDefault="00EF0DD1" w:rsidP="002A7B78">
            <w:pPr>
              <w:jc w:val="both"/>
              <w:rPr>
                <w:rFonts w:ascii="標楷體" w:eastAsia="標楷體" w:hAnsi="標楷體"/>
                <w:color w:val="000000" w:themeColor="text1"/>
              </w:rPr>
            </w:pPr>
            <w:r w:rsidRPr="00DD7379">
              <w:rPr>
                <w:rFonts w:ascii="標楷體" w:eastAsia="標楷體" w:hAnsi="標楷體" w:hint="eastAsia"/>
                <w:color w:val="000000" w:themeColor="text1"/>
              </w:rPr>
              <w:t>學校是否於接獲前項調查報告後二個月內，自行或移送相關權責機關依相關法律、法規或學校章則等規定處理</w:t>
            </w:r>
            <w:r w:rsidRPr="00DD7379">
              <w:rPr>
                <w:rFonts w:ascii="標楷體" w:eastAsia="標楷體" w:hAnsi="標楷體"/>
                <w:color w:val="000000" w:themeColor="text1"/>
              </w:rPr>
              <w:t>(移教評會、考核會或學生獎懲會等依法組成之委員會審議)?</w:t>
            </w:r>
          </w:p>
        </w:tc>
        <w:tc>
          <w:tcPr>
            <w:tcW w:w="1221" w:type="dxa"/>
            <w:vAlign w:val="center"/>
          </w:tcPr>
          <w:p w:rsidR="00EF0DD1" w:rsidRPr="00DD7379" w:rsidRDefault="00EF0DD1"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EF0DD1" w:rsidRPr="00DD7379" w:rsidRDefault="00EF0DD1"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□否</w:t>
            </w:r>
          </w:p>
        </w:tc>
        <w:tc>
          <w:tcPr>
            <w:tcW w:w="4111" w:type="dxa"/>
          </w:tcPr>
          <w:p w:rsidR="00EF0DD1" w:rsidRPr="00DD7379" w:rsidRDefault="00EF0DD1" w:rsidP="002A7B78">
            <w:pPr>
              <w:pStyle w:val="Default"/>
              <w:jc w:val="both"/>
              <w:rPr>
                <w:rFonts w:ascii="標楷體" w:eastAsia="標楷體" w:hAnsi="標楷體"/>
                <w:color w:val="000000" w:themeColor="text1"/>
              </w:rPr>
            </w:pPr>
          </w:p>
        </w:tc>
        <w:tc>
          <w:tcPr>
            <w:tcW w:w="1659" w:type="dxa"/>
            <w:vAlign w:val="center"/>
          </w:tcPr>
          <w:p w:rsidR="00EF0DD1" w:rsidRPr="00DD7379" w:rsidRDefault="00EF0DD1" w:rsidP="009E189C">
            <w:pPr>
              <w:pStyle w:val="Default"/>
              <w:jc w:val="both"/>
              <w:rPr>
                <w:rFonts w:ascii="標楷體" w:eastAsia="標楷體" w:hAnsi="標楷體"/>
                <w:b/>
                <w:color w:val="000000" w:themeColor="text1"/>
                <w:u w:val="single"/>
              </w:rPr>
            </w:pPr>
            <w:r w:rsidRPr="00DD7379">
              <w:rPr>
                <w:rFonts w:ascii="標楷體" w:eastAsia="標楷體" w:hAnsi="標楷體" w:hint="eastAsia"/>
                <w:color w:val="000000" w:themeColor="text1"/>
              </w:rPr>
              <w:t>校園霸凌防制準則第</w:t>
            </w:r>
            <w:r w:rsidRPr="00DD7379">
              <w:rPr>
                <w:rFonts w:ascii="標楷體" w:eastAsia="標楷體" w:hAnsi="標楷體"/>
                <w:color w:val="000000" w:themeColor="text1"/>
              </w:rPr>
              <w:t>25條</w:t>
            </w:r>
          </w:p>
        </w:tc>
      </w:tr>
      <w:tr w:rsidR="00EF0DD1" w:rsidRPr="00DD7379" w:rsidTr="00781E4B">
        <w:trPr>
          <w:trHeight w:val="712"/>
          <w:jc w:val="center"/>
        </w:trPr>
        <w:tc>
          <w:tcPr>
            <w:tcW w:w="706" w:type="dxa"/>
            <w:vAlign w:val="center"/>
          </w:tcPr>
          <w:p w:rsidR="00EF0DD1" w:rsidRPr="00DD7379" w:rsidRDefault="00EF0DD1" w:rsidP="002A7B78">
            <w:pPr>
              <w:jc w:val="center"/>
              <w:rPr>
                <w:rFonts w:ascii="標楷體" w:eastAsia="標楷體" w:hAnsi="標楷體"/>
                <w:color w:val="000000" w:themeColor="text1"/>
              </w:rPr>
            </w:pPr>
            <w:r>
              <w:rPr>
                <w:rFonts w:ascii="標楷體" w:eastAsia="標楷體" w:hAnsi="標楷體" w:hint="eastAsia"/>
                <w:color w:val="000000" w:themeColor="text1"/>
              </w:rPr>
              <w:t>13</w:t>
            </w:r>
          </w:p>
        </w:tc>
        <w:tc>
          <w:tcPr>
            <w:tcW w:w="3017" w:type="dxa"/>
            <w:vAlign w:val="center"/>
          </w:tcPr>
          <w:p w:rsidR="00EF0DD1" w:rsidRPr="00DD7379" w:rsidRDefault="00EF0DD1" w:rsidP="002A7B78">
            <w:pPr>
              <w:jc w:val="both"/>
              <w:rPr>
                <w:rFonts w:ascii="標楷體" w:eastAsia="標楷體" w:hAnsi="標楷體"/>
                <w:color w:val="000000" w:themeColor="text1"/>
              </w:rPr>
            </w:pPr>
            <w:r w:rsidRPr="00DD7379">
              <w:rPr>
                <w:rFonts w:ascii="標楷體" w:eastAsia="標楷體" w:hAnsi="標楷體" w:hint="eastAsia"/>
                <w:color w:val="000000" w:themeColor="text1"/>
              </w:rPr>
              <w:t>是否已將處理之結果</w:t>
            </w:r>
            <w:r w:rsidRPr="00DD7379">
              <w:rPr>
                <w:rFonts w:ascii="標楷體" w:eastAsia="標楷體" w:hAnsi="標楷體"/>
                <w:color w:val="000000" w:themeColor="text1"/>
              </w:rPr>
              <w:t>(調查報告)，以書面載明事實及理由通知申請人、檢舉人及行為人?</w:t>
            </w:r>
          </w:p>
        </w:tc>
        <w:tc>
          <w:tcPr>
            <w:tcW w:w="1221" w:type="dxa"/>
            <w:vAlign w:val="center"/>
          </w:tcPr>
          <w:p w:rsidR="00EF0DD1" w:rsidRPr="00DD7379" w:rsidRDefault="00EF0DD1"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EF0DD1" w:rsidRPr="00DD7379" w:rsidRDefault="00EF0DD1"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□否</w:t>
            </w:r>
          </w:p>
        </w:tc>
        <w:tc>
          <w:tcPr>
            <w:tcW w:w="4111" w:type="dxa"/>
          </w:tcPr>
          <w:p w:rsidR="00EF0DD1" w:rsidRPr="00DD7379" w:rsidRDefault="00EF0DD1" w:rsidP="002A7B78">
            <w:pPr>
              <w:pStyle w:val="Default"/>
              <w:jc w:val="both"/>
              <w:rPr>
                <w:rFonts w:ascii="標楷體" w:eastAsia="標楷體" w:hAnsi="標楷體"/>
                <w:color w:val="000000" w:themeColor="text1"/>
              </w:rPr>
            </w:pPr>
            <w:r w:rsidRPr="00991CE3">
              <w:rPr>
                <w:rFonts w:ascii="標楷體" w:eastAsia="標楷體" w:hAnsi="標楷體" w:hint="eastAsia"/>
                <w:b/>
                <w:color w:val="FF0000"/>
              </w:rPr>
              <w:t>書面應以正式公文書為之</w:t>
            </w:r>
          </w:p>
        </w:tc>
        <w:tc>
          <w:tcPr>
            <w:tcW w:w="1659" w:type="dxa"/>
            <w:vAlign w:val="center"/>
          </w:tcPr>
          <w:p w:rsidR="00EF0DD1" w:rsidRPr="00DD7379" w:rsidRDefault="00EF0DD1" w:rsidP="009E189C">
            <w:pPr>
              <w:pStyle w:val="Default"/>
              <w:jc w:val="both"/>
              <w:rPr>
                <w:rFonts w:ascii="標楷體" w:eastAsia="標楷體" w:hAnsi="標楷體"/>
                <w:color w:val="000000" w:themeColor="text1"/>
              </w:rPr>
            </w:pPr>
            <w:r w:rsidRPr="00DD7379">
              <w:rPr>
                <w:rFonts w:ascii="標楷體" w:eastAsia="標楷體" w:hAnsi="標楷體" w:hint="eastAsia"/>
                <w:color w:val="000000" w:themeColor="text1"/>
              </w:rPr>
              <w:t>校園霸凌防制準則第</w:t>
            </w:r>
            <w:r w:rsidRPr="00DD7379">
              <w:rPr>
                <w:rFonts w:ascii="標楷體" w:eastAsia="標楷體" w:hAnsi="標楷體"/>
                <w:color w:val="000000" w:themeColor="text1"/>
              </w:rPr>
              <w:t>25條</w:t>
            </w:r>
          </w:p>
        </w:tc>
      </w:tr>
      <w:tr w:rsidR="00EF0DD1" w:rsidRPr="00DD7379" w:rsidTr="00781E4B">
        <w:trPr>
          <w:trHeight w:val="705"/>
          <w:jc w:val="center"/>
        </w:trPr>
        <w:tc>
          <w:tcPr>
            <w:tcW w:w="706" w:type="dxa"/>
            <w:vAlign w:val="center"/>
          </w:tcPr>
          <w:p w:rsidR="00EF0DD1" w:rsidRPr="00DD7379" w:rsidRDefault="00EF0DD1" w:rsidP="002A7B78">
            <w:pPr>
              <w:jc w:val="center"/>
              <w:rPr>
                <w:rFonts w:ascii="標楷體" w:eastAsia="標楷體" w:hAnsi="標楷體"/>
                <w:color w:val="000000" w:themeColor="text1"/>
              </w:rPr>
            </w:pPr>
            <w:r>
              <w:rPr>
                <w:rFonts w:ascii="標楷體" w:eastAsia="標楷體" w:hAnsi="標楷體" w:hint="eastAsia"/>
                <w:color w:val="000000" w:themeColor="text1"/>
              </w:rPr>
              <w:t>14</w:t>
            </w:r>
          </w:p>
        </w:tc>
        <w:tc>
          <w:tcPr>
            <w:tcW w:w="3017" w:type="dxa"/>
            <w:vAlign w:val="center"/>
          </w:tcPr>
          <w:p w:rsidR="00EF0DD1" w:rsidRPr="00DD7379" w:rsidRDefault="00EF0DD1" w:rsidP="002A7B78">
            <w:pPr>
              <w:jc w:val="both"/>
              <w:rPr>
                <w:rFonts w:ascii="標楷體" w:eastAsia="標楷體" w:hAnsi="標楷體"/>
                <w:color w:val="000000" w:themeColor="text1"/>
              </w:rPr>
            </w:pPr>
            <w:r w:rsidRPr="00DD7379">
              <w:rPr>
                <w:rFonts w:ascii="標楷體" w:eastAsia="標楷體" w:hAnsi="標楷體" w:hint="eastAsia"/>
                <w:color w:val="000000" w:themeColor="text1"/>
              </w:rPr>
              <w:t>是否告知雙方當事人（或法定代理人）對調查結果不服時之申復方式及期限？</w:t>
            </w:r>
          </w:p>
        </w:tc>
        <w:tc>
          <w:tcPr>
            <w:tcW w:w="1221" w:type="dxa"/>
            <w:vAlign w:val="center"/>
          </w:tcPr>
          <w:p w:rsidR="00EF0DD1" w:rsidRPr="00DD7379" w:rsidRDefault="00EF0DD1"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EF0DD1" w:rsidRPr="00DD7379" w:rsidRDefault="00EF0DD1"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□否</w:t>
            </w:r>
          </w:p>
        </w:tc>
        <w:tc>
          <w:tcPr>
            <w:tcW w:w="4111" w:type="dxa"/>
          </w:tcPr>
          <w:p w:rsidR="00EF0DD1" w:rsidRPr="00DD7379" w:rsidRDefault="00EF0DD1" w:rsidP="003E1F6D">
            <w:pPr>
              <w:jc w:val="both"/>
              <w:rPr>
                <w:rFonts w:ascii="標楷體" w:eastAsia="標楷體" w:hAnsi="標楷體"/>
                <w:color w:val="000000" w:themeColor="text1"/>
              </w:rPr>
            </w:pPr>
            <w:r w:rsidRPr="00991CE3">
              <w:rPr>
                <w:rFonts w:ascii="標楷體" w:eastAsia="標楷體" w:hAnsi="標楷體" w:hint="eastAsia"/>
                <w:b/>
                <w:color w:val="FF0000"/>
              </w:rPr>
              <w:t>書面應以正式公文書為之</w:t>
            </w:r>
            <w:r w:rsidR="00A41594">
              <w:rPr>
                <w:rFonts w:ascii="標楷體" w:eastAsia="標楷體" w:hAnsi="標楷體" w:hint="eastAsia"/>
                <w:b/>
                <w:color w:val="FF0000"/>
              </w:rPr>
              <w:t>，</w:t>
            </w:r>
            <w:r w:rsidR="00BB6CE4">
              <w:rPr>
                <w:rFonts w:ascii="標楷體" w:eastAsia="標楷體" w:hAnsi="標楷體" w:hint="eastAsia"/>
                <w:b/>
                <w:color w:val="FF0000"/>
              </w:rPr>
              <w:t>並以</w:t>
            </w:r>
            <w:r w:rsidR="00A41594">
              <w:rPr>
                <w:rFonts w:ascii="標楷體" w:eastAsia="標楷體" w:hAnsi="標楷體" w:hint="eastAsia"/>
                <w:b/>
                <w:color w:val="FF0000"/>
              </w:rPr>
              <w:t>雙掛號回執</w:t>
            </w:r>
            <w:r w:rsidR="00BB6CE4">
              <w:rPr>
                <w:rFonts w:ascii="標楷體" w:eastAsia="標楷體" w:hAnsi="標楷體" w:hint="eastAsia"/>
                <w:b/>
                <w:color w:val="FF0000"/>
              </w:rPr>
              <w:t>寄送</w:t>
            </w:r>
            <w:r w:rsidR="003E1F6D">
              <w:rPr>
                <w:rFonts w:ascii="標楷體" w:eastAsia="標楷體" w:hAnsi="標楷體" w:hint="eastAsia"/>
                <w:b/>
                <w:color w:val="FF0000"/>
              </w:rPr>
              <w:t>，若涉及2</w:t>
            </w:r>
            <w:r w:rsidR="001D7FB8">
              <w:rPr>
                <w:rFonts w:ascii="標楷體" w:eastAsia="標楷體" w:hAnsi="標楷體" w:hint="eastAsia"/>
                <w:b/>
                <w:color w:val="FF0000"/>
              </w:rPr>
              <w:t>人以上當事人，應分別寄</w:t>
            </w:r>
            <w:r w:rsidR="003E1F6D">
              <w:rPr>
                <w:rFonts w:ascii="標楷體" w:eastAsia="標楷體" w:hAnsi="標楷體" w:hint="eastAsia"/>
                <w:b/>
                <w:color w:val="FF0000"/>
              </w:rPr>
              <w:t>送</w:t>
            </w:r>
          </w:p>
        </w:tc>
        <w:tc>
          <w:tcPr>
            <w:tcW w:w="1659" w:type="dxa"/>
            <w:vAlign w:val="center"/>
          </w:tcPr>
          <w:p w:rsidR="00EF0DD1" w:rsidRPr="00DD7379" w:rsidRDefault="00EF0DD1" w:rsidP="009E189C">
            <w:pPr>
              <w:jc w:val="both"/>
              <w:rPr>
                <w:rFonts w:ascii="標楷體" w:eastAsia="標楷體" w:hAnsi="標楷體"/>
                <w:color w:val="000000" w:themeColor="text1"/>
              </w:rPr>
            </w:pPr>
            <w:r w:rsidRPr="00DD7379">
              <w:rPr>
                <w:rFonts w:ascii="標楷體" w:eastAsia="標楷體" w:hAnsi="標楷體" w:hint="eastAsia"/>
                <w:color w:val="000000" w:themeColor="text1"/>
              </w:rPr>
              <w:t>校園霸凌防制準則第</w:t>
            </w:r>
            <w:r w:rsidRPr="00DD7379">
              <w:rPr>
                <w:rFonts w:ascii="標楷體" w:eastAsia="標楷體" w:hAnsi="標楷體"/>
                <w:color w:val="000000" w:themeColor="text1"/>
              </w:rPr>
              <w:t>26條</w:t>
            </w:r>
          </w:p>
        </w:tc>
      </w:tr>
      <w:tr w:rsidR="00EF0DD1" w:rsidRPr="00DD7379" w:rsidTr="00781E4B">
        <w:trPr>
          <w:trHeight w:val="705"/>
          <w:jc w:val="center"/>
        </w:trPr>
        <w:tc>
          <w:tcPr>
            <w:tcW w:w="706" w:type="dxa"/>
            <w:vAlign w:val="center"/>
          </w:tcPr>
          <w:p w:rsidR="00EF0DD1" w:rsidRPr="00DD7379" w:rsidRDefault="00EF0DD1" w:rsidP="002A7B78">
            <w:pPr>
              <w:jc w:val="center"/>
              <w:rPr>
                <w:rFonts w:ascii="標楷體" w:eastAsia="標楷體" w:hAnsi="標楷體"/>
                <w:color w:val="000000" w:themeColor="text1"/>
              </w:rPr>
            </w:pPr>
            <w:r>
              <w:rPr>
                <w:rFonts w:ascii="標楷體" w:eastAsia="標楷體" w:hAnsi="標楷體" w:hint="eastAsia"/>
                <w:color w:val="000000" w:themeColor="text1"/>
              </w:rPr>
              <w:t>15</w:t>
            </w:r>
          </w:p>
        </w:tc>
        <w:tc>
          <w:tcPr>
            <w:tcW w:w="3017" w:type="dxa"/>
            <w:vAlign w:val="center"/>
          </w:tcPr>
          <w:p w:rsidR="00EF0DD1" w:rsidRPr="00DD7379" w:rsidRDefault="00EF0DD1" w:rsidP="002A7B78">
            <w:pPr>
              <w:jc w:val="both"/>
              <w:rPr>
                <w:rFonts w:ascii="標楷體" w:eastAsia="標楷體" w:hAnsi="標楷體"/>
                <w:color w:val="000000" w:themeColor="text1"/>
              </w:rPr>
            </w:pPr>
            <w:r w:rsidRPr="00DD7379">
              <w:rPr>
                <w:rFonts w:ascii="標楷體" w:eastAsia="標楷體" w:hAnsi="標楷體" w:hint="eastAsia"/>
                <w:color w:val="000000" w:themeColor="text1"/>
              </w:rPr>
              <w:t>受理申復後，是否組成審議小組，並於三十日內作成附理由之決定，以書面通知申復人申復結果。另申復有理由時，是否由學校重啟調查後重為決定？</w:t>
            </w:r>
          </w:p>
        </w:tc>
        <w:tc>
          <w:tcPr>
            <w:tcW w:w="1221" w:type="dxa"/>
            <w:vAlign w:val="center"/>
          </w:tcPr>
          <w:p w:rsidR="00EF0DD1" w:rsidRPr="00DD7379" w:rsidRDefault="00EF0DD1"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EF0DD1" w:rsidRPr="00DD7379" w:rsidRDefault="00EF0DD1"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□否</w:t>
            </w:r>
          </w:p>
          <w:p w:rsidR="00EF0DD1" w:rsidRPr="00DD7379" w:rsidRDefault="00EF0DD1"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□無申復</w:t>
            </w:r>
          </w:p>
        </w:tc>
        <w:tc>
          <w:tcPr>
            <w:tcW w:w="4111" w:type="dxa"/>
          </w:tcPr>
          <w:p w:rsidR="00EF0DD1" w:rsidRPr="00807A38" w:rsidRDefault="00EF0DD1" w:rsidP="002A7B78">
            <w:pPr>
              <w:jc w:val="both"/>
              <w:rPr>
                <w:rFonts w:ascii="標楷體" w:eastAsia="標楷體" w:hAnsi="標楷體"/>
                <w:color w:val="FF0000"/>
              </w:rPr>
            </w:pPr>
            <w:r w:rsidRPr="00807A38">
              <w:rPr>
                <w:rFonts w:ascii="標楷體" w:eastAsia="標楷體" w:hAnsi="標楷體" w:hint="eastAsia"/>
                <w:b/>
                <w:color w:val="FF0000"/>
              </w:rPr>
              <w:t>無申復者本項免填</w:t>
            </w:r>
          </w:p>
        </w:tc>
        <w:tc>
          <w:tcPr>
            <w:tcW w:w="1659" w:type="dxa"/>
            <w:vAlign w:val="center"/>
          </w:tcPr>
          <w:p w:rsidR="00EF0DD1" w:rsidRPr="00DD7379" w:rsidRDefault="00EF0DD1" w:rsidP="009E189C">
            <w:pPr>
              <w:jc w:val="both"/>
              <w:rPr>
                <w:rFonts w:ascii="標楷體" w:eastAsia="標楷體" w:hAnsi="標楷體"/>
                <w:color w:val="000000" w:themeColor="text1"/>
              </w:rPr>
            </w:pPr>
            <w:r w:rsidRPr="00DD7379">
              <w:rPr>
                <w:rFonts w:ascii="標楷體" w:eastAsia="標楷體" w:hAnsi="標楷體" w:hint="eastAsia"/>
                <w:color w:val="000000" w:themeColor="text1"/>
              </w:rPr>
              <w:t>校園霸凌防制準則第</w:t>
            </w:r>
            <w:r w:rsidRPr="00DD7379">
              <w:rPr>
                <w:rFonts w:ascii="標楷體" w:eastAsia="標楷體" w:hAnsi="標楷體"/>
                <w:color w:val="000000" w:themeColor="text1"/>
              </w:rPr>
              <w:t>26條</w:t>
            </w:r>
          </w:p>
          <w:p w:rsidR="00EF0DD1" w:rsidRPr="00DD7379" w:rsidRDefault="00EF0DD1" w:rsidP="009E189C">
            <w:pPr>
              <w:jc w:val="both"/>
              <w:rPr>
                <w:rFonts w:ascii="標楷體" w:eastAsia="標楷體" w:hAnsi="標楷體"/>
                <w:b/>
                <w:color w:val="000000" w:themeColor="text1"/>
                <w:u w:val="single"/>
              </w:rPr>
            </w:pPr>
          </w:p>
        </w:tc>
      </w:tr>
      <w:tr w:rsidR="00EF0DD1" w:rsidRPr="00DD7379" w:rsidTr="00781E4B">
        <w:trPr>
          <w:trHeight w:val="711"/>
          <w:jc w:val="center"/>
        </w:trPr>
        <w:tc>
          <w:tcPr>
            <w:tcW w:w="706" w:type="dxa"/>
            <w:vAlign w:val="center"/>
          </w:tcPr>
          <w:p w:rsidR="00EF0DD1" w:rsidRPr="00DD7379" w:rsidRDefault="00EF0DD1" w:rsidP="002A7B78">
            <w:pPr>
              <w:jc w:val="center"/>
              <w:rPr>
                <w:rFonts w:ascii="標楷體" w:eastAsia="標楷體" w:hAnsi="標楷體"/>
                <w:color w:val="000000" w:themeColor="text1"/>
              </w:rPr>
            </w:pPr>
            <w:r>
              <w:rPr>
                <w:rFonts w:ascii="標楷體" w:eastAsia="標楷體" w:hAnsi="標楷體" w:hint="eastAsia"/>
                <w:color w:val="000000" w:themeColor="text1"/>
              </w:rPr>
              <w:t>16</w:t>
            </w:r>
          </w:p>
        </w:tc>
        <w:tc>
          <w:tcPr>
            <w:tcW w:w="3017" w:type="dxa"/>
            <w:vAlign w:val="center"/>
          </w:tcPr>
          <w:p w:rsidR="00EF0DD1" w:rsidRPr="00DD7379" w:rsidRDefault="00EF0DD1" w:rsidP="002A7B78">
            <w:pPr>
              <w:jc w:val="both"/>
              <w:rPr>
                <w:rFonts w:ascii="標楷體" w:eastAsia="標楷體" w:hAnsi="標楷體"/>
                <w:color w:val="000000" w:themeColor="text1"/>
              </w:rPr>
            </w:pPr>
            <w:r w:rsidRPr="00DD7379">
              <w:rPr>
                <w:rFonts w:ascii="標楷體" w:eastAsia="標楷體" w:hAnsi="標楷體" w:hint="eastAsia"/>
                <w:color w:val="000000" w:themeColor="text1"/>
              </w:rPr>
              <w:t>學校是否對當事人及其他關係人實施專業輔導？</w:t>
            </w:r>
          </w:p>
        </w:tc>
        <w:tc>
          <w:tcPr>
            <w:tcW w:w="1221" w:type="dxa"/>
            <w:vAlign w:val="center"/>
          </w:tcPr>
          <w:p w:rsidR="00EF0DD1" w:rsidRPr="00DD7379" w:rsidRDefault="00EF0DD1"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EF0DD1" w:rsidRPr="00DD7379" w:rsidRDefault="00EF0DD1" w:rsidP="002A7B78">
            <w:pPr>
              <w:jc w:val="center"/>
              <w:rPr>
                <w:rFonts w:ascii="標楷體" w:eastAsia="標楷體" w:hAnsi="標楷體"/>
                <w:color w:val="000000" w:themeColor="text1"/>
              </w:rPr>
            </w:pPr>
            <w:r w:rsidRPr="00DD7379">
              <w:rPr>
                <w:rFonts w:ascii="標楷體" w:eastAsia="標楷體" w:hAnsi="標楷體" w:hint="eastAsia"/>
                <w:color w:val="000000" w:themeColor="text1"/>
              </w:rPr>
              <w:t>□否</w:t>
            </w:r>
          </w:p>
        </w:tc>
        <w:tc>
          <w:tcPr>
            <w:tcW w:w="4111" w:type="dxa"/>
          </w:tcPr>
          <w:p w:rsidR="00EF0DD1" w:rsidRPr="00807A38" w:rsidRDefault="00EF0DD1" w:rsidP="002A7B78">
            <w:pPr>
              <w:pStyle w:val="Default"/>
              <w:jc w:val="both"/>
              <w:rPr>
                <w:rFonts w:ascii="標楷體" w:eastAsia="標楷體" w:hAnsi="標楷體"/>
                <w:b/>
                <w:color w:val="FF0000"/>
              </w:rPr>
            </w:pPr>
            <w:r w:rsidRPr="00807A38">
              <w:rPr>
                <w:rFonts w:ascii="標楷體" w:eastAsia="標楷體" w:hAnsi="標楷體" w:hint="eastAsia"/>
                <w:b/>
                <w:color w:val="FF0000"/>
              </w:rPr>
              <w:t>請提供輔導紀錄成效作為佐證</w:t>
            </w:r>
          </w:p>
        </w:tc>
        <w:tc>
          <w:tcPr>
            <w:tcW w:w="1659" w:type="dxa"/>
            <w:vAlign w:val="center"/>
          </w:tcPr>
          <w:p w:rsidR="00EF0DD1" w:rsidRPr="00DD7379" w:rsidRDefault="00EF0DD1" w:rsidP="009E189C">
            <w:pPr>
              <w:pStyle w:val="Default"/>
              <w:jc w:val="both"/>
              <w:rPr>
                <w:rFonts w:ascii="標楷體" w:eastAsia="標楷體" w:hAnsi="標楷體"/>
                <w:color w:val="000000" w:themeColor="text1"/>
              </w:rPr>
            </w:pPr>
            <w:r w:rsidRPr="00DD7379">
              <w:rPr>
                <w:rFonts w:ascii="標楷體" w:eastAsia="標楷體" w:hAnsi="標楷體" w:hint="eastAsia"/>
                <w:color w:val="000000" w:themeColor="text1"/>
              </w:rPr>
              <w:t>校園霸凌防制準則第</w:t>
            </w:r>
            <w:r w:rsidRPr="00DD7379">
              <w:rPr>
                <w:rFonts w:ascii="標楷體" w:eastAsia="標楷體" w:hAnsi="標楷體"/>
                <w:color w:val="000000" w:themeColor="text1"/>
              </w:rPr>
              <w:t>29條</w:t>
            </w:r>
          </w:p>
        </w:tc>
      </w:tr>
      <w:tr w:rsidR="00EF0DD1" w:rsidRPr="00DD7379" w:rsidTr="00781E4B">
        <w:trPr>
          <w:trHeight w:val="527"/>
          <w:jc w:val="center"/>
        </w:trPr>
        <w:tc>
          <w:tcPr>
            <w:tcW w:w="706" w:type="dxa"/>
            <w:vAlign w:val="center"/>
          </w:tcPr>
          <w:p w:rsidR="00EF0DD1" w:rsidRPr="006C5319" w:rsidRDefault="00EF0DD1" w:rsidP="0000373D">
            <w:pPr>
              <w:jc w:val="center"/>
              <w:rPr>
                <w:rFonts w:ascii="標楷體" w:eastAsia="標楷體" w:hAnsi="標楷體"/>
              </w:rPr>
            </w:pPr>
            <w:r>
              <w:rPr>
                <w:rFonts w:ascii="標楷體" w:eastAsia="標楷體" w:hAnsi="標楷體" w:hint="eastAsia"/>
              </w:rPr>
              <w:t>17</w:t>
            </w:r>
          </w:p>
        </w:tc>
        <w:tc>
          <w:tcPr>
            <w:tcW w:w="3017" w:type="dxa"/>
            <w:vAlign w:val="center"/>
          </w:tcPr>
          <w:p w:rsidR="00EF0DD1" w:rsidRPr="006C5319" w:rsidRDefault="00EF0DD1" w:rsidP="0000373D">
            <w:pPr>
              <w:jc w:val="both"/>
              <w:rPr>
                <w:rFonts w:ascii="標楷體" w:eastAsia="標楷體" w:hAnsi="標楷體"/>
              </w:rPr>
            </w:pPr>
            <w:r w:rsidRPr="00DD7379">
              <w:rPr>
                <w:rFonts w:ascii="標楷體" w:eastAsia="標楷體" w:hAnsi="標楷體" w:hint="eastAsia"/>
                <w:color w:val="000000" w:themeColor="text1"/>
              </w:rPr>
              <w:t>學校受理校園霸凌事件處理完成後，調查報告經防制校園霸凌因應小組議決</w:t>
            </w:r>
            <w:r w:rsidRPr="00DD7379">
              <w:rPr>
                <w:rFonts w:ascii="標楷體" w:eastAsia="標楷體" w:hAnsi="標楷體" w:hint="eastAsia"/>
                <w:color w:val="000000" w:themeColor="text1"/>
              </w:rPr>
              <w:lastRenderedPageBreak/>
              <w:t>後，應將處理情形、調查報告及防制校園霸凌因應小組之會議紀錄，報所屬主管機關辦理解管。</w:t>
            </w:r>
          </w:p>
        </w:tc>
        <w:tc>
          <w:tcPr>
            <w:tcW w:w="1221" w:type="dxa"/>
            <w:vAlign w:val="center"/>
          </w:tcPr>
          <w:p w:rsidR="00EF0DD1" w:rsidRPr="006C5319" w:rsidRDefault="00EF0DD1" w:rsidP="0000373D">
            <w:pPr>
              <w:jc w:val="center"/>
              <w:rPr>
                <w:rFonts w:ascii="標楷體" w:eastAsia="標楷體" w:hAnsi="標楷體"/>
              </w:rPr>
            </w:pPr>
            <w:r w:rsidRPr="006C5319">
              <w:rPr>
                <w:rFonts w:ascii="標楷體" w:eastAsia="標楷體" w:hAnsi="標楷體" w:hint="eastAsia"/>
              </w:rPr>
              <w:lastRenderedPageBreak/>
              <w:t>□是</w:t>
            </w:r>
          </w:p>
          <w:p w:rsidR="00EF0DD1" w:rsidRPr="006C5319" w:rsidRDefault="00EF0DD1" w:rsidP="0000373D">
            <w:pPr>
              <w:jc w:val="center"/>
              <w:rPr>
                <w:rFonts w:ascii="標楷體" w:eastAsia="標楷體" w:hAnsi="標楷體"/>
              </w:rPr>
            </w:pPr>
            <w:r w:rsidRPr="006C5319">
              <w:rPr>
                <w:rFonts w:ascii="標楷體" w:eastAsia="標楷體" w:hAnsi="標楷體" w:hint="eastAsia"/>
              </w:rPr>
              <w:t>□否</w:t>
            </w:r>
          </w:p>
        </w:tc>
        <w:tc>
          <w:tcPr>
            <w:tcW w:w="4111" w:type="dxa"/>
          </w:tcPr>
          <w:p w:rsidR="00EF0DD1" w:rsidRPr="00A069FA" w:rsidRDefault="00EF0DD1" w:rsidP="003751BE">
            <w:pPr>
              <w:jc w:val="both"/>
              <w:rPr>
                <w:rFonts w:ascii="標楷體" w:eastAsia="標楷體" w:hAnsi="標楷體"/>
                <w:szCs w:val="24"/>
              </w:rPr>
            </w:pPr>
            <w:r w:rsidRPr="00A069FA">
              <w:rPr>
                <w:rFonts w:ascii="標楷體" w:eastAsia="標楷體" w:hAnsi="標楷體" w:hint="eastAsia"/>
                <w:szCs w:val="24"/>
              </w:rPr>
              <w:t>處理完成後至教育部校園安全暨災害防救通報處理中心資訊網填報處理情形及具體檢討及改進措施，以利解除</w:t>
            </w:r>
            <w:r w:rsidRPr="00A069FA">
              <w:rPr>
                <w:rFonts w:ascii="標楷體" w:eastAsia="標楷體" w:hAnsi="標楷體" w:hint="eastAsia"/>
                <w:szCs w:val="24"/>
              </w:rPr>
              <w:lastRenderedPageBreak/>
              <w:t>列管，校安通報解列要件說明：</w:t>
            </w:r>
          </w:p>
          <w:p w:rsidR="00EF0DD1" w:rsidRPr="00A069FA" w:rsidRDefault="00EF0DD1" w:rsidP="003751BE">
            <w:pPr>
              <w:jc w:val="both"/>
              <w:rPr>
                <w:rFonts w:ascii="標楷體" w:eastAsia="標楷體" w:hAnsi="標楷體"/>
                <w:szCs w:val="24"/>
              </w:rPr>
            </w:pPr>
            <w:r w:rsidRPr="00A069FA">
              <w:rPr>
                <w:rFonts w:ascii="標楷體" w:eastAsia="標楷體" w:hAnsi="標楷體" w:hint="eastAsia"/>
                <w:szCs w:val="24"/>
              </w:rPr>
              <w:t>【非屬霸凌事件】</w:t>
            </w:r>
          </w:p>
          <w:p w:rsidR="00EF0DD1" w:rsidRPr="00A069FA" w:rsidRDefault="00EF0DD1" w:rsidP="003751BE">
            <w:pPr>
              <w:ind w:left="240" w:hangingChars="100" w:hanging="240"/>
              <w:jc w:val="both"/>
              <w:rPr>
                <w:rFonts w:ascii="標楷體" w:eastAsia="標楷體" w:hAnsi="標楷體"/>
                <w:szCs w:val="24"/>
              </w:rPr>
            </w:pPr>
            <w:r w:rsidRPr="00A069FA">
              <w:rPr>
                <w:rFonts w:ascii="標楷體" w:eastAsia="標楷體" w:hAnsi="標楷體" w:hint="eastAsia"/>
                <w:szCs w:val="24"/>
              </w:rPr>
              <w:t>□召開防制校園霸凌因應小組會議時間及會議結果。</w:t>
            </w:r>
          </w:p>
          <w:p w:rsidR="00EF0DD1" w:rsidRPr="00A069FA" w:rsidRDefault="00EF0DD1" w:rsidP="003751BE">
            <w:pPr>
              <w:jc w:val="both"/>
              <w:rPr>
                <w:rFonts w:ascii="標楷體" w:eastAsia="標楷體" w:hAnsi="標楷體"/>
                <w:szCs w:val="24"/>
              </w:rPr>
            </w:pPr>
            <w:r w:rsidRPr="00A069FA">
              <w:rPr>
                <w:rFonts w:ascii="標楷體" w:eastAsia="標楷體" w:hAnsi="標楷體" w:hint="eastAsia"/>
                <w:szCs w:val="24"/>
              </w:rPr>
              <w:t>□申復情形。</w:t>
            </w:r>
          </w:p>
          <w:p w:rsidR="00EF0DD1" w:rsidRPr="00A069FA" w:rsidRDefault="00EF0DD1" w:rsidP="003751BE">
            <w:pPr>
              <w:jc w:val="both"/>
              <w:rPr>
                <w:rFonts w:ascii="標楷體" w:eastAsia="標楷體" w:hAnsi="標楷體"/>
                <w:szCs w:val="24"/>
              </w:rPr>
            </w:pPr>
            <w:r w:rsidRPr="00A069FA">
              <w:rPr>
                <w:rFonts w:ascii="標楷體" w:eastAsia="標楷體" w:hAnsi="標楷體" w:hint="eastAsia"/>
                <w:szCs w:val="24"/>
              </w:rPr>
              <w:t>□是否建議解除管制。</w:t>
            </w:r>
          </w:p>
          <w:p w:rsidR="00EF0DD1" w:rsidRPr="00A069FA" w:rsidRDefault="00EF0DD1" w:rsidP="003751BE">
            <w:pPr>
              <w:ind w:left="103"/>
              <w:jc w:val="both"/>
              <w:rPr>
                <w:rFonts w:ascii="標楷體" w:eastAsia="標楷體" w:hAnsi="標楷體"/>
                <w:szCs w:val="24"/>
              </w:rPr>
            </w:pPr>
            <w:r w:rsidRPr="00A069FA">
              <w:rPr>
                <w:rFonts w:ascii="標楷體" w:eastAsia="標楷體" w:hAnsi="標楷體" w:hint="eastAsia"/>
                <w:szCs w:val="24"/>
              </w:rPr>
              <w:t>【屬霸凌事件】</w:t>
            </w:r>
          </w:p>
          <w:p w:rsidR="00EF0DD1" w:rsidRPr="00A069FA" w:rsidRDefault="00EF0DD1" w:rsidP="003751BE">
            <w:pPr>
              <w:ind w:left="240" w:hangingChars="100" w:hanging="240"/>
              <w:jc w:val="both"/>
              <w:rPr>
                <w:rFonts w:ascii="標楷體" w:eastAsia="標楷體" w:hAnsi="標楷體"/>
                <w:szCs w:val="24"/>
              </w:rPr>
            </w:pPr>
            <w:r w:rsidRPr="00A069FA">
              <w:rPr>
                <w:rFonts w:ascii="標楷體" w:eastAsia="標楷體" w:hAnsi="標楷體" w:hint="eastAsia"/>
                <w:szCs w:val="24"/>
              </w:rPr>
              <w:t>□召開防制校園霸凌因應小組會議時間及會議結果。</w:t>
            </w:r>
          </w:p>
          <w:p w:rsidR="00EF0DD1" w:rsidRPr="00A069FA" w:rsidRDefault="00EF0DD1" w:rsidP="003751BE">
            <w:pPr>
              <w:ind w:left="240" w:hangingChars="100" w:hanging="240"/>
              <w:jc w:val="both"/>
              <w:rPr>
                <w:rFonts w:ascii="標楷體" w:eastAsia="標楷體" w:hAnsi="標楷體"/>
                <w:szCs w:val="24"/>
              </w:rPr>
            </w:pPr>
            <w:r w:rsidRPr="00A069FA">
              <w:rPr>
                <w:rFonts w:ascii="標楷體" w:eastAsia="標楷體" w:hAnsi="標楷體" w:hint="eastAsia"/>
                <w:szCs w:val="24"/>
              </w:rPr>
              <w:t>□輔導期程結束後，召開結案會議時間及輔導情形。</w:t>
            </w:r>
          </w:p>
          <w:p w:rsidR="00EF0DD1" w:rsidRPr="00A069FA" w:rsidRDefault="00EF0DD1" w:rsidP="003751BE">
            <w:pPr>
              <w:pStyle w:val="a3"/>
              <w:ind w:leftChars="0" w:left="0"/>
              <w:jc w:val="both"/>
              <w:rPr>
                <w:rFonts w:ascii="標楷體" w:eastAsia="標楷體" w:hAnsi="標楷體"/>
                <w:szCs w:val="24"/>
              </w:rPr>
            </w:pPr>
            <w:r w:rsidRPr="00A069FA">
              <w:rPr>
                <w:rFonts w:ascii="標楷體" w:eastAsia="標楷體" w:hAnsi="標楷體" w:hint="eastAsia"/>
                <w:szCs w:val="24"/>
              </w:rPr>
              <w:t>□是否建議解除管制。</w:t>
            </w:r>
          </w:p>
        </w:tc>
        <w:tc>
          <w:tcPr>
            <w:tcW w:w="1659" w:type="dxa"/>
            <w:vAlign w:val="center"/>
          </w:tcPr>
          <w:p w:rsidR="00EF0DD1" w:rsidRPr="006C5319" w:rsidRDefault="00EF0DD1" w:rsidP="009E189C">
            <w:pPr>
              <w:jc w:val="both"/>
              <w:rPr>
                <w:rFonts w:ascii="標楷體" w:eastAsia="標楷體" w:hAnsi="標楷體"/>
              </w:rPr>
            </w:pPr>
            <w:r w:rsidRPr="006C5319">
              <w:rPr>
                <w:rFonts w:ascii="標楷體" w:eastAsia="標楷體" w:hAnsi="標楷體" w:hint="eastAsia"/>
              </w:rPr>
              <w:lastRenderedPageBreak/>
              <w:t>校園霸凌防制準則第12、33條</w:t>
            </w:r>
          </w:p>
        </w:tc>
      </w:tr>
      <w:tr w:rsidR="00EF0DD1" w:rsidRPr="00DD7379" w:rsidTr="00781E4B">
        <w:trPr>
          <w:trHeight w:val="527"/>
          <w:jc w:val="center"/>
        </w:trPr>
        <w:tc>
          <w:tcPr>
            <w:tcW w:w="706" w:type="dxa"/>
            <w:vAlign w:val="center"/>
          </w:tcPr>
          <w:p w:rsidR="00EF0DD1" w:rsidRPr="006C5319" w:rsidRDefault="00EF0DD1" w:rsidP="00404026">
            <w:pPr>
              <w:jc w:val="center"/>
              <w:rPr>
                <w:rFonts w:ascii="標楷體" w:eastAsia="標楷體" w:hAnsi="標楷體"/>
              </w:rPr>
            </w:pPr>
            <w:r>
              <w:rPr>
                <w:rFonts w:ascii="標楷體" w:eastAsia="標楷體" w:hAnsi="標楷體" w:hint="eastAsia"/>
              </w:rPr>
              <w:lastRenderedPageBreak/>
              <w:t>18</w:t>
            </w:r>
          </w:p>
        </w:tc>
        <w:tc>
          <w:tcPr>
            <w:tcW w:w="3017" w:type="dxa"/>
            <w:vAlign w:val="center"/>
          </w:tcPr>
          <w:p w:rsidR="00EF0DD1" w:rsidRPr="006C5319" w:rsidRDefault="00EF0DD1" w:rsidP="00404026">
            <w:pPr>
              <w:jc w:val="both"/>
              <w:rPr>
                <w:rFonts w:ascii="標楷體" w:eastAsia="標楷體" w:hAnsi="標楷體"/>
              </w:rPr>
            </w:pPr>
            <w:r w:rsidRPr="006C5319">
              <w:rPr>
                <w:rFonts w:ascii="標楷體" w:eastAsia="標楷體" w:hAnsi="標楷體" w:hint="eastAsia"/>
              </w:rPr>
              <w:t>學校受理校園霸凌事件處理完成後，調查報告經防制校園霸凌因應小組議決後，應將處理情形、調查報告及防制校園霸凌因應小組之會議紀錄，報所屬主管機關辦理解管。</w:t>
            </w:r>
          </w:p>
        </w:tc>
        <w:tc>
          <w:tcPr>
            <w:tcW w:w="1221" w:type="dxa"/>
            <w:vAlign w:val="center"/>
          </w:tcPr>
          <w:p w:rsidR="00EF0DD1" w:rsidRPr="00DD7379" w:rsidRDefault="00EF0DD1" w:rsidP="00B27259">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EF0DD1" w:rsidRPr="00DD7379" w:rsidRDefault="00EF0DD1" w:rsidP="00B27259">
            <w:pPr>
              <w:jc w:val="center"/>
              <w:rPr>
                <w:rFonts w:ascii="標楷體" w:eastAsia="標楷體" w:hAnsi="標楷體"/>
                <w:color w:val="000000" w:themeColor="text1"/>
              </w:rPr>
            </w:pPr>
            <w:r w:rsidRPr="00DD7379">
              <w:rPr>
                <w:rFonts w:ascii="標楷體" w:eastAsia="標楷體" w:hAnsi="標楷體" w:hint="eastAsia"/>
                <w:color w:val="000000" w:themeColor="text1"/>
              </w:rPr>
              <w:t>□否</w:t>
            </w:r>
          </w:p>
        </w:tc>
        <w:tc>
          <w:tcPr>
            <w:tcW w:w="4111" w:type="dxa"/>
          </w:tcPr>
          <w:p w:rsidR="00EF0DD1" w:rsidRPr="00A069FA" w:rsidRDefault="00EF0DD1" w:rsidP="00B27259">
            <w:pPr>
              <w:pStyle w:val="a3"/>
              <w:ind w:leftChars="0" w:left="0"/>
              <w:jc w:val="both"/>
              <w:rPr>
                <w:rFonts w:ascii="標楷體" w:eastAsia="標楷體" w:hAnsi="標楷體"/>
                <w:szCs w:val="24"/>
              </w:rPr>
            </w:pPr>
            <w:r w:rsidRPr="00A069FA">
              <w:rPr>
                <w:rFonts w:ascii="標楷體" w:eastAsia="標楷體" w:hAnsi="標楷體" w:hint="eastAsia"/>
                <w:szCs w:val="24"/>
              </w:rPr>
              <w:t>函報本府教育處解管需檢附資料如下：</w:t>
            </w:r>
          </w:p>
          <w:p w:rsidR="00EF0DD1" w:rsidRPr="00A069FA" w:rsidRDefault="00EF0DD1" w:rsidP="00B27259">
            <w:pPr>
              <w:jc w:val="both"/>
              <w:rPr>
                <w:rFonts w:ascii="標楷體" w:eastAsia="標楷體" w:hAnsi="標楷體"/>
                <w:szCs w:val="24"/>
              </w:rPr>
            </w:pPr>
            <w:r w:rsidRPr="00A069FA">
              <w:rPr>
                <w:rFonts w:ascii="標楷體" w:eastAsia="標楷體" w:hAnsi="標楷體" w:hint="eastAsia"/>
                <w:szCs w:val="24"/>
              </w:rPr>
              <w:t>□</w:t>
            </w:r>
            <w:r w:rsidRPr="00A069FA">
              <w:rPr>
                <w:rFonts w:ascii="Apple Color Emoji" w:eastAsia="標楷體" w:hAnsi="Apple Color Emoji" w:cs="Apple Color Emoji" w:hint="eastAsia"/>
                <w:szCs w:val="24"/>
              </w:rPr>
              <w:t>本檢核表。</w:t>
            </w:r>
          </w:p>
          <w:p w:rsidR="00EF0DD1" w:rsidRPr="00A069FA" w:rsidRDefault="00EF0DD1" w:rsidP="00B27259">
            <w:pPr>
              <w:jc w:val="both"/>
              <w:rPr>
                <w:rFonts w:ascii="標楷體" w:eastAsia="標楷體" w:hAnsi="標楷體"/>
                <w:szCs w:val="24"/>
              </w:rPr>
            </w:pPr>
            <w:r w:rsidRPr="00A069FA">
              <w:rPr>
                <w:rFonts w:ascii="標楷體" w:eastAsia="標楷體" w:hAnsi="標楷體" w:hint="eastAsia"/>
                <w:szCs w:val="24"/>
              </w:rPr>
              <w:t>□歷次會議紀錄及簽到表</w:t>
            </w:r>
            <w:r w:rsidRPr="00A069FA">
              <w:rPr>
                <w:rFonts w:ascii="Apple Color Emoji" w:eastAsia="標楷體" w:hAnsi="Apple Color Emoji" w:cs="Apple Color Emoji" w:hint="eastAsia"/>
                <w:szCs w:val="24"/>
              </w:rPr>
              <w:t>。</w:t>
            </w:r>
          </w:p>
          <w:p w:rsidR="00EF0DD1" w:rsidRDefault="00EF0DD1" w:rsidP="003751BE">
            <w:pPr>
              <w:ind w:left="240" w:hangingChars="100" w:hanging="240"/>
              <w:jc w:val="both"/>
              <w:rPr>
                <w:rFonts w:ascii="標楷體" w:eastAsia="標楷體" w:hAnsi="標楷體"/>
                <w:szCs w:val="24"/>
              </w:rPr>
            </w:pPr>
            <w:r w:rsidRPr="00A069FA">
              <w:rPr>
                <w:rFonts w:ascii="標楷體" w:eastAsia="標楷體" w:hAnsi="標楷體" w:hint="eastAsia"/>
                <w:szCs w:val="24"/>
              </w:rPr>
              <w:t>□調查報告</w:t>
            </w:r>
            <w:r w:rsidRPr="00A069FA">
              <w:rPr>
                <w:rFonts w:ascii="Apple Color Emoji" w:eastAsia="標楷體" w:hAnsi="Apple Color Emoji" w:cs="Apple Color Emoji" w:hint="eastAsia"/>
                <w:szCs w:val="24"/>
              </w:rPr>
              <w:t>（</w:t>
            </w:r>
            <w:r w:rsidR="003947E6">
              <w:rPr>
                <w:rFonts w:ascii="Apple Color Emoji" w:eastAsia="標楷體" w:hAnsi="Apple Color Emoji" w:cs="Apple Color Emoji" w:hint="eastAsia"/>
                <w:szCs w:val="24"/>
              </w:rPr>
              <w:t>事證明確且</w:t>
            </w:r>
            <w:r>
              <w:rPr>
                <w:rFonts w:ascii="Apple Color Emoji" w:eastAsia="標楷體" w:hAnsi="Apple Color Emoji" w:cs="Apple Color Emoji" w:hint="eastAsia"/>
                <w:szCs w:val="24"/>
              </w:rPr>
              <w:t>無爭議</w:t>
            </w:r>
            <w:r w:rsidRPr="006C5319">
              <w:rPr>
                <w:rFonts w:ascii="標楷體" w:eastAsia="標楷體" w:hAnsi="標楷體" w:hint="eastAsia"/>
              </w:rPr>
              <w:t>，</w:t>
            </w:r>
            <w:r>
              <w:rPr>
                <w:rFonts w:ascii="標楷體" w:eastAsia="標楷體" w:hAnsi="標楷體" w:hint="eastAsia"/>
              </w:rPr>
              <w:t>得</w:t>
            </w:r>
            <w:r>
              <w:rPr>
                <w:rFonts w:ascii="Apple Color Emoji" w:eastAsia="標楷體" w:hAnsi="Apple Color Emoji" w:cs="Apple Color Emoji" w:hint="eastAsia"/>
                <w:szCs w:val="24"/>
              </w:rPr>
              <w:t>以會議紀錄代替</w:t>
            </w:r>
            <w:r w:rsidRPr="00A069FA">
              <w:rPr>
                <w:rFonts w:ascii="Apple Color Emoji" w:eastAsia="標楷體" w:hAnsi="Apple Color Emoji" w:cs="Apple Color Emoji" w:hint="eastAsia"/>
                <w:szCs w:val="24"/>
              </w:rPr>
              <w:t>）</w:t>
            </w:r>
          </w:p>
          <w:p w:rsidR="00EF0DD1" w:rsidRDefault="00EF0DD1" w:rsidP="003751BE">
            <w:pPr>
              <w:ind w:left="240" w:hangingChars="100" w:hanging="240"/>
              <w:jc w:val="both"/>
              <w:rPr>
                <w:rFonts w:ascii="Apple Color Emoji" w:eastAsia="標楷體" w:hAnsi="Apple Color Emoji" w:cs="Apple Color Emoji"/>
                <w:szCs w:val="24"/>
              </w:rPr>
            </w:pPr>
            <w:r w:rsidRPr="00A069FA">
              <w:rPr>
                <w:rFonts w:ascii="標楷體" w:eastAsia="標楷體" w:hAnsi="標楷體" w:hint="eastAsia"/>
                <w:szCs w:val="24"/>
              </w:rPr>
              <w:t>□</w:t>
            </w:r>
            <w:r w:rsidRPr="00A069FA">
              <w:rPr>
                <w:rFonts w:ascii="Apple Color Emoji" w:eastAsia="標楷體" w:hAnsi="Apple Color Emoji" w:cs="Apple Color Emoji" w:hint="eastAsia"/>
                <w:szCs w:val="24"/>
              </w:rPr>
              <w:t>各種佐證資料（如訪談紀錄、輔導紀錄等）。</w:t>
            </w:r>
          </w:p>
          <w:p w:rsidR="00EF0DD1" w:rsidRPr="00A069FA" w:rsidRDefault="00EF0DD1" w:rsidP="003751BE">
            <w:pPr>
              <w:ind w:left="240" w:hangingChars="100" w:hanging="240"/>
              <w:jc w:val="both"/>
              <w:rPr>
                <w:rFonts w:ascii="標楷體" w:eastAsia="標楷體" w:hAnsi="標楷體"/>
                <w:szCs w:val="24"/>
              </w:rPr>
            </w:pPr>
            <w:r w:rsidRPr="00A069FA">
              <w:rPr>
                <w:rFonts w:ascii="標楷體" w:eastAsia="標楷體" w:hAnsi="標楷體" w:hint="eastAsia"/>
                <w:szCs w:val="24"/>
              </w:rPr>
              <w:t>□公文書</w:t>
            </w:r>
            <w:r w:rsidRPr="00A069FA">
              <w:rPr>
                <w:rFonts w:ascii="Apple Color Emoji" w:eastAsia="標楷體" w:hAnsi="Apple Color Emoji" w:cs="Apple Color Emoji" w:hint="eastAsia"/>
                <w:szCs w:val="24"/>
              </w:rPr>
              <w:t>通知當事人校園霸凌事件確認結果並告知救濟方式及期限。</w:t>
            </w:r>
          </w:p>
          <w:p w:rsidR="00EF0DD1" w:rsidRPr="00A069FA" w:rsidRDefault="00EF0DD1" w:rsidP="003751BE">
            <w:pPr>
              <w:ind w:left="240" w:hangingChars="100" w:hanging="240"/>
              <w:jc w:val="both"/>
              <w:rPr>
                <w:rFonts w:ascii="標楷體" w:eastAsia="標楷體" w:hAnsi="標楷體"/>
                <w:b/>
                <w:color w:val="FF0000"/>
                <w:szCs w:val="24"/>
              </w:rPr>
            </w:pPr>
            <w:r w:rsidRPr="00A069FA">
              <w:rPr>
                <w:rFonts w:ascii="標楷體" w:eastAsia="標楷體" w:hAnsi="標楷體" w:hint="eastAsia"/>
                <w:szCs w:val="24"/>
              </w:rPr>
              <w:t>□</w:t>
            </w:r>
            <w:r w:rsidRPr="00A069FA">
              <w:rPr>
                <w:rFonts w:ascii="Apple Color Emoji" w:eastAsia="標楷體" w:hAnsi="Apple Color Emoji" w:cs="Apple Color Emoji" w:hint="eastAsia"/>
                <w:szCs w:val="24"/>
              </w:rPr>
              <w:t>事件申復書，如無申復則免（含會議記錄、簽到表、結果通知書）。</w:t>
            </w:r>
          </w:p>
        </w:tc>
        <w:tc>
          <w:tcPr>
            <w:tcW w:w="1659" w:type="dxa"/>
            <w:vAlign w:val="center"/>
          </w:tcPr>
          <w:p w:rsidR="00EF0DD1" w:rsidRPr="00DD7379" w:rsidRDefault="00EF0DD1" w:rsidP="009E189C">
            <w:pPr>
              <w:jc w:val="both"/>
              <w:rPr>
                <w:rFonts w:ascii="標楷體" w:eastAsia="標楷體" w:hAnsi="標楷體"/>
                <w:color w:val="000000" w:themeColor="text1"/>
              </w:rPr>
            </w:pPr>
            <w:r w:rsidRPr="006C5319">
              <w:rPr>
                <w:rFonts w:ascii="標楷體" w:eastAsia="標楷體" w:hAnsi="標楷體" w:hint="eastAsia"/>
              </w:rPr>
              <w:t>校園霸凌防制準則第33條</w:t>
            </w:r>
          </w:p>
        </w:tc>
      </w:tr>
    </w:tbl>
    <w:p w:rsidR="003E2157" w:rsidRPr="00DD7379" w:rsidRDefault="003E2157" w:rsidP="003E2157">
      <w:pPr>
        <w:rPr>
          <w:color w:val="000000" w:themeColor="text1"/>
        </w:rPr>
      </w:pPr>
    </w:p>
    <w:p w:rsidR="000714B8" w:rsidRPr="003E2157" w:rsidRDefault="000714B8"/>
    <w:sectPr w:rsidR="000714B8" w:rsidRPr="003E2157" w:rsidSect="00781E4B">
      <w:pgSz w:w="11906" w:h="16838"/>
      <w:pgMar w:top="720" w:right="720" w:bottom="720" w:left="72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LOKCHA+X3DD15C14">
    <w:altName w:val="細明體"/>
    <w:panose1 w:val="00000000000000000000"/>
    <w:charset w:val="88"/>
    <w:family w:val="modern"/>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pple Color Emoji">
    <w:altName w:val="Calibri"/>
    <w:charset w:val="00"/>
    <w:family w:val="auto"/>
    <w:pitch w:val="variable"/>
    <w:sig w:usb0="00000003" w:usb1="18000000" w:usb2="14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3135C"/>
    <w:multiLevelType w:val="hybridMultilevel"/>
    <w:tmpl w:val="7768759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E2157"/>
    <w:rsid w:val="000714B8"/>
    <w:rsid w:val="000B014D"/>
    <w:rsid w:val="001C7756"/>
    <w:rsid w:val="001D7FB8"/>
    <w:rsid w:val="003751BE"/>
    <w:rsid w:val="00377C2E"/>
    <w:rsid w:val="003947E6"/>
    <w:rsid w:val="003E1F6D"/>
    <w:rsid w:val="003E2157"/>
    <w:rsid w:val="004D37D3"/>
    <w:rsid w:val="004D38C3"/>
    <w:rsid w:val="004F58E2"/>
    <w:rsid w:val="00511D89"/>
    <w:rsid w:val="00781E4B"/>
    <w:rsid w:val="00807A38"/>
    <w:rsid w:val="008A3E4E"/>
    <w:rsid w:val="008D048D"/>
    <w:rsid w:val="0091152F"/>
    <w:rsid w:val="00953946"/>
    <w:rsid w:val="00991CE3"/>
    <w:rsid w:val="00A069FA"/>
    <w:rsid w:val="00A41594"/>
    <w:rsid w:val="00AF3C86"/>
    <w:rsid w:val="00B1762F"/>
    <w:rsid w:val="00B27259"/>
    <w:rsid w:val="00BB05D4"/>
    <w:rsid w:val="00BB6CE4"/>
    <w:rsid w:val="00C679BB"/>
    <w:rsid w:val="00CA7AD7"/>
    <w:rsid w:val="00D01522"/>
    <w:rsid w:val="00D537E0"/>
    <w:rsid w:val="00D53D62"/>
    <w:rsid w:val="00D627AB"/>
    <w:rsid w:val="00D76041"/>
    <w:rsid w:val="00EF0DD1"/>
    <w:rsid w:val="00EF5D52"/>
    <w:rsid w:val="00F01D15"/>
    <w:rsid w:val="00F6378E"/>
    <w:rsid w:val="00F97059"/>
    <w:rsid w:val="00FF10D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157"/>
    <w:pPr>
      <w:widowControl w:val="0"/>
    </w:pPr>
    <w:rPr>
      <w:rFonts w:ascii="Calibri" w:hAnsi="Calibri"/>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E2157"/>
    <w:pPr>
      <w:widowControl w:val="0"/>
      <w:autoSpaceDE w:val="0"/>
      <w:autoSpaceDN w:val="0"/>
      <w:adjustRightInd w:val="0"/>
    </w:pPr>
    <w:rPr>
      <w:rFonts w:ascii="LOKCHA+X3DD15C14" w:eastAsia="LOKCHA+X3DD15C14" w:hAnsi="Calibri" w:cs="LOKCHA+X3DD15C14"/>
      <w:color w:val="000000"/>
      <w:sz w:val="24"/>
      <w:szCs w:val="24"/>
    </w:rPr>
  </w:style>
  <w:style w:type="paragraph" w:styleId="a3">
    <w:name w:val="List Paragraph"/>
    <w:basedOn w:val="a"/>
    <w:uiPriority w:val="34"/>
    <w:qFormat/>
    <w:rsid w:val="003E2157"/>
    <w:pPr>
      <w:ind w:leftChars="200" w:left="480"/>
    </w:pPr>
  </w:style>
  <w:style w:type="paragraph" w:styleId="a4">
    <w:name w:val="Balloon Text"/>
    <w:basedOn w:val="a"/>
    <w:link w:val="a5"/>
    <w:uiPriority w:val="99"/>
    <w:semiHidden/>
    <w:unhideWhenUsed/>
    <w:rsid w:val="00781E4B"/>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781E4B"/>
    <w:rPr>
      <w:rFonts w:asciiTheme="majorHAnsi" w:eastAsiaTheme="majorEastAsia" w:hAnsiTheme="majorHAnsi" w:cstheme="majorBidi"/>
      <w:kern w:val="2"/>
      <w:sz w:val="18"/>
      <w:szCs w:val="18"/>
    </w:rPr>
  </w:style>
  <w:style w:type="paragraph" w:styleId="a6">
    <w:name w:val="header"/>
    <w:basedOn w:val="a"/>
    <w:link w:val="a7"/>
    <w:uiPriority w:val="99"/>
    <w:rsid w:val="003751BE"/>
    <w:pPr>
      <w:widowControl/>
      <w:spacing w:before="100" w:beforeAutospacing="1" w:after="100" w:afterAutospacing="1"/>
    </w:pPr>
    <w:rPr>
      <w:rFonts w:ascii="新細明體" w:hAnsi="新細明體" w:cs="新細明體"/>
      <w:color w:val="4460E1"/>
      <w:kern w:val="0"/>
    </w:rPr>
  </w:style>
  <w:style w:type="character" w:customStyle="1" w:styleId="a7">
    <w:name w:val="頁首 字元"/>
    <w:basedOn w:val="a0"/>
    <w:link w:val="a6"/>
    <w:uiPriority w:val="99"/>
    <w:rsid w:val="003751BE"/>
    <w:rPr>
      <w:rFonts w:ascii="新細明體" w:hAnsi="新細明體" w:cs="新細明體"/>
      <w:color w:val="4460E1"/>
      <w:sz w:val="24"/>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279</Words>
  <Characters>1595</Characters>
  <Application>Microsoft Office Word</Application>
  <DocSecurity>0</DocSecurity>
  <Lines>13</Lines>
  <Paragraphs>3</Paragraphs>
  <ScaleCrop>false</ScaleCrop>
  <Company>pthg</Company>
  <LinksUpToDate>false</LinksUpToDate>
  <CharactersWithSpaces>1871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2022-09-28T03:42:00Z</cp:lastPrinted>
  <dcterms:created xsi:type="dcterms:W3CDTF">2022-11-17T04:12:00Z</dcterms:created>
  <dcterms:modified xsi:type="dcterms:W3CDTF">2022-11-17T04:12:00Z</dcterms:modified>
</cp:coreProperties>
</file>